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F3" w:rsidRPr="001A3DF3" w:rsidRDefault="001A3DF3" w:rsidP="001A3DF3">
      <w:pPr>
        <w:shd w:val="clear" w:color="auto" w:fill="EEEEEE"/>
        <w:spacing w:line="240" w:lineRule="auto"/>
        <w:jc w:val="center"/>
        <w:rPr>
          <w:rFonts w:ascii="Tahoma" w:eastAsia="Times New Roman" w:hAnsi="Tahoma" w:cs="Tahoma"/>
          <w:b/>
          <w:bCs/>
          <w:color w:val="000000"/>
          <w:sz w:val="27"/>
          <w:szCs w:val="27"/>
          <w:lang w:eastAsia="ru-RU"/>
        </w:rPr>
      </w:pPr>
      <w:r w:rsidRPr="001A3DF3">
        <w:rPr>
          <w:rFonts w:ascii="Tahoma" w:eastAsia="Times New Roman" w:hAnsi="Tahoma" w:cs="Tahoma"/>
          <w:b/>
          <w:bCs/>
          <w:color w:val="000000"/>
          <w:sz w:val="27"/>
          <w:szCs w:val="27"/>
          <w:lang w:eastAsia="ru-RU"/>
        </w:rPr>
        <w:t>План мероприятий по противодействию коррупции в Администрации Толпинского сельсовета Кореневского района на 2017 - 2019 годы</w:t>
      </w:r>
    </w:p>
    <w:p w:rsidR="001A3DF3" w:rsidRPr="001A3DF3" w:rsidRDefault="001A3DF3" w:rsidP="001A3DF3">
      <w:pPr>
        <w:shd w:val="clear" w:color="auto" w:fill="EEEEEE"/>
        <w:spacing w:after="0" w:line="240" w:lineRule="auto"/>
        <w:jc w:val="right"/>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Утвержден</w:t>
      </w:r>
    </w:p>
    <w:p w:rsidR="001A3DF3" w:rsidRPr="001A3DF3" w:rsidRDefault="001A3DF3" w:rsidP="001A3DF3">
      <w:pPr>
        <w:shd w:val="clear" w:color="auto" w:fill="EEEEEE"/>
        <w:spacing w:after="0" w:line="240" w:lineRule="auto"/>
        <w:jc w:val="right"/>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постановлением Администрации Толпинского сельсовета</w:t>
      </w:r>
    </w:p>
    <w:p w:rsidR="001A3DF3" w:rsidRPr="001A3DF3" w:rsidRDefault="001A3DF3" w:rsidP="001A3DF3">
      <w:pPr>
        <w:shd w:val="clear" w:color="auto" w:fill="EEEEEE"/>
        <w:spacing w:after="0" w:line="240" w:lineRule="auto"/>
        <w:jc w:val="right"/>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Кореневского района Курской области</w:t>
      </w:r>
    </w:p>
    <w:p w:rsidR="001A3DF3" w:rsidRPr="001A3DF3" w:rsidRDefault="001A3DF3" w:rsidP="001A3DF3">
      <w:pPr>
        <w:shd w:val="clear" w:color="auto" w:fill="EEEEEE"/>
        <w:spacing w:after="0" w:line="240" w:lineRule="auto"/>
        <w:jc w:val="right"/>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от «03» марта 2017г. № 19</w:t>
      </w:r>
    </w:p>
    <w:p w:rsidR="001A3DF3" w:rsidRPr="001A3DF3" w:rsidRDefault="001A3DF3" w:rsidP="001A3DF3">
      <w:pPr>
        <w:shd w:val="clear" w:color="auto" w:fill="EEEEEE"/>
        <w:spacing w:after="0" w:line="240" w:lineRule="auto"/>
        <w:jc w:val="right"/>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 </w:t>
      </w:r>
    </w:p>
    <w:p w:rsidR="001A3DF3" w:rsidRPr="001A3DF3" w:rsidRDefault="001A3DF3" w:rsidP="001A3DF3">
      <w:pPr>
        <w:shd w:val="clear" w:color="auto" w:fill="EEEEEE"/>
        <w:spacing w:after="0" w:line="240" w:lineRule="auto"/>
        <w:jc w:val="both"/>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7"/>
        <w:gridCol w:w="724"/>
        <w:gridCol w:w="2678"/>
        <w:gridCol w:w="2359"/>
        <w:gridCol w:w="1423"/>
        <w:gridCol w:w="2110"/>
      </w:tblGrid>
      <w:tr w:rsidR="001A3DF3" w:rsidRPr="001A3DF3" w:rsidTr="001A3DF3">
        <w:trPr>
          <w:tblHeade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color w:val="FFFFFF"/>
                <w:sz w:val="23"/>
                <w:szCs w:val="23"/>
                <w:lang w:eastAsia="ru-RU"/>
              </w:rPr>
            </w:pPr>
            <w:r w:rsidRPr="001A3DF3">
              <w:rPr>
                <w:rFonts w:ascii="Times New Roman" w:eastAsia="Times New Roman" w:hAnsi="Times New Roman"/>
                <w:b/>
                <w:bCs/>
                <w:color w:val="FFFFFF"/>
                <w:sz w:val="23"/>
                <w:lang w:eastAsia="ru-RU"/>
              </w:rPr>
              <w:t>N п/п</w:t>
            </w:r>
          </w:p>
        </w:tc>
        <w:tc>
          <w:tcPr>
            <w:tcW w:w="8715"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color w:val="FFFFFF"/>
                <w:sz w:val="23"/>
                <w:szCs w:val="23"/>
                <w:lang w:eastAsia="ru-RU"/>
              </w:rPr>
            </w:pPr>
            <w:r w:rsidRPr="001A3DF3">
              <w:rPr>
                <w:rFonts w:ascii="Times New Roman" w:eastAsia="Times New Roman" w:hAnsi="Times New Roman"/>
                <w:b/>
                <w:bCs/>
                <w:color w:val="FFFFFF"/>
                <w:sz w:val="23"/>
                <w:lang w:eastAsia="ru-RU"/>
              </w:rPr>
              <w:t>Наименование мероприятия</w:t>
            </w:r>
          </w:p>
        </w:tc>
        <w:tc>
          <w:tcPr>
            <w:tcW w:w="6585"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color w:val="FFFFFF"/>
                <w:sz w:val="23"/>
                <w:szCs w:val="23"/>
                <w:lang w:eastAsia="ru-RU"/>
              </w:rPr>
            </w:pPr>
            <w:r w:rsidRPr="001A3DF3">
              <w:rPr>
                <w:rFonts w:ascii="Times New Roman" w:eastAsia="Times New Roman" w:hAnsi="Times New Roman"/>
                <w:b/>
                <w:bCs/>
                <w:color w:val="FFFFFF"/>
                <w:sz w:val="23"/>
                <w:lang w:eastAsia="ru-RU"/>
              </w:rPr>
              <w:t>Ожидаемый результат</w:t>
            </w:r>
          </w:p>
        </w:tc>
        <w:tc>
          <w:tcPr>
            <w:tcW w:w="1275"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color w:val="FFFFFF"/>
                <w:sz w:val="23"/>
                <w:szCs w:val="23"/>
                <w:lang w:eastAsia="ru-RU"/>
              </w:rPr>
            </w:pPr>
            <w:r w:rsidRPr="001A3DF3">
              <w:rPr>
                <w:rFonts w:ascii="Times New Roman" w:eastAsia="Times New Roman" w:hAnsi="Times New Roman"/>
                <w:b/>
                <w:bCs/>
                <w:color w:val="FFFFFF"/>
                <w:sz w:val="23"/>
                <w:lang w:eastAsia="ru-RU"/>
              </w:rPr>
              <w:t>Срок реализации</w:t>
            </w:r>
          </w:p>
        </w:tc>
        <w:tc>
          <w:tcPr>
            <w:tcW w:w="4080" w:type="dxa"/>
            <w:tcBorders>
              <w:top w:val="single" w:sz="8" w:space="0" w:color="FFFFFF"/>
              <w:left w:val="single" w:sz="8" w:space="0" w:color="FFFFFF"/>
              <w:bottom w:val="single" w:sz="8" w:space="0" w:color="FFFFFF"/>
              <w:right w:val="single" w:sz="8" w:space="0" w:color="FFFFFF"/>
            </w:tcBorders>
            <w:shd w:val="clear" w:color="auto" w:fill="435D6B"/>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color w:val="FFFFFF"/>
                <w:sz w:val="23"/>
                <w:szCs w:val="23"/>
                <w:lang w:eastAsia="ru-RU"/>
              </w:rPr>
            </w:pPr>
            <w:r w:rsidRPr="001A3DF3">
              <w:rPr>
                <w:rFonts w:ascii="Times New Roman" w:eastAsia="Times New Roman" w:hAnsi="Times New Roman"/>
                <w:b/>
                <w:bCs/>
                <w:color w:val="FFFFFF"/>
                <w:sz w:val="23"/>
                <w:lang w:eastAsia="ru-RU"/>
              </w:rPr>
              <w:t>Ответственный исполнитель</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t>1. Координационные мероприятия механизмов противодействия коррупции</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1.1. Правовое обеспечение в сфере противодействия коррупции</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Принятие нормативных правовых актов,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в сфере противодействия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Обеспечение своевременного принятия нормативных правовых актов в сфере противодействия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1.1.2.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антикоррупционной экспертизы, разрабатываемых Администрацией Толпинского сельсовета Кореневского района проектов нормативных правовых актов</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Выявление и устранение в проектах нормативных правовых актов коррупциогенных факторов</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1.2. Организационное обеспечение антикоррупционных мероприятий</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Актуализация перечней должностей  муниципальной службы, замещение которых связано с коррупционными рисками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1.2.2.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Продолжение работы по профилактике коррупционных и иных правонарушений в подведомственных организациях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Совершенствование правовых, организационных и иных механизмов противодействия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руководители подведомственных учреждений (организаций)</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 Меры по совершенствованию муниципального управления в целях предупреждения коррупции</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Применение соразмерных мер юридической ответственности за нарушение антикоррупционного законодательства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Анализ сведений о доходах, об имуществе и обязательствах имущественного характера, граждан, претендующих на замещение должностей муниципальной службы,   руководителей организаций, подведомственных </w:t>
            </w:r>
            <w:r w:rsidRPr="001A3DF3">
              <w:rPr>
                <w:rFonts w:ascii="Times New Roman" w:eastAsia="Times New Roman" w:hAnsi="Times New Roman"/>
                <w:sz w:val="23"/>
                <w:szCs w:val="23"/>
                <w:lang w:eastAsia="ru-RU"/>
              </w:rPr>
              <w:lastRenderedPageBreak/>
              <w:t>органам местного самоуправления,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1.3.4.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Анализ сведений о доходах, расходах, об имуществе и обязательствах имущественного характера, лиц, замещающих муниципальные должности, муниципальными служащими Администрации Толпинского сельсовета Кореневского района,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Анализ сведений о доходах, расходах, об имуществе и обязательствах имущественного характера, руководителей организаций, подведомственных Администрации Толпинского сельсовета, а также членов их семей («супруги» (супруга) и несовершеннолетних детей)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1.3.6.</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Обеспечение контроля за соблюдением муниципальными служащими Администрации Толпинского сельсовета Кореневского района, лицами, замещающими муниципальные должности ограничений и запретов, требований о </w:t>
            </w:r>
            <w:r w:rsidRPr="001A3DF3">
              <w:rPr>
                <w:rFonts w:ascii="Times New Roman" w:eastAsia="Times New Roman" w:hAnsi="Times New Roman"/>
                <w:sz w:val="23"/>
                <w:szCs w:val="23"/>
                <w:lang w:eastAsia="ru-RU"/>
              </w:rPr>
              <w:lastRenderedPageBreak/>
              <w:t>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1.3.7.</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Ознакомление муниципальных служащих Администрации Толпинского сельсовета Кореневского района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1.3.8.</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Продолжение деятельности комиссий по соблюдению требований к служебному поведению муниципальных служащих Администрации Толпинского сельсовета Кореневского района и урегулированию конфликта интересов, по компетенции </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Осуществление мер по предупреждению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1.3.9.</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Продолжение работы по выявлению случаев несоблюдения лицами, замещающими должности муниципальной службы, муниципальные должности  требований о предотвращении или об урегулировании конфликта интересов. Придание каждого случая конфликта интересов гласности и </w:t>
            </w:r>
            <w:r w:rsidRPr="001A3DF3">
              <w:rPr>
                <w:rFonts w:ascii="Times New Roman" w:eastAsia="Times New Roman" w:hAnsi="Times New Roman"/>
                <w:sz w:val="23"/>
                <w:szCs w:val="23"/>
                <w:lang w:eastAsia="ru-RU"/>
              </w:rPr>
              <w:lastRenderedPageBreak/>
              <w:t>принятие мер ответственности, предусмотренных действующим законодательством</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Предотвращение коррупционных правонарушений о стороны лиц, замещающих должности муниципальной службы, муниципальных служащих Администрации Толпинского сельсовета Кореневского района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1.3.10.</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Организация и проведение  конкурсного замещения должностей муниципальной службы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Профилактика коррупции, упреждение персонального влияния в решении вопросов</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мероприятий по формированию у лиц, замещающие муниципальные должности, муниципальных служащих Администрации Толпинского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Формирование у лиц, замещающих муниципальные должности, муниципальных служащих Администрации Толпинского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1.3.12.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Осуществление в соответствии с нормативными правовыми актами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Исключение фактов нарушения ограничений и запретов,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1.3.13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Проведение разъяснительных </w:t>
            </w:r>
            <w:r w:rsidRPr="001A3DF3">
              <w:rPr>
                <w:rFonts w:ascii="Times New Roman" w:eastAsia="Times New Roman" w:hAnsi="Times New Roman"/>
                <w:sz w:val="23"/>
                <w:szCs w:val="23"/>
                <w:lang w:eastAsia="ru-RU"/>
              </w:rPr>
              <w:lastRenderedPageBreak/>
              <w:t>мероприятий по недопущению лицами, замещающими муниципальные должности, муниципальными служащими   Администрации Толпинского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xml:space="preserve">Исключение у лиц, замещающих </w:t>
            </w:r>
            <w:r w:rsidRPr="001A3DF3">
              <w:rPr>
                <w:rFonts w:ascii="Times New Roman" w:eastAsia="Times New Roman" w:hAnsi="Times New Roman"/>
                <w:sz w:val="23"/>
                <w:szCs w:val="23"/>
                <w:lang w:eastAsia="ru-RU"/>
              </w:rPr>
              <w:lastRenderedPageBreak/>
              <w:t>муниципальные должности, муниципальных служащих Администрации Толпинского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Администрация Толпинского </w:t>
            </w:r>
            <w:r w:rsidRPr="001A3DF3">
              <w:rPr>
                <w:rFonts w:ascii="Times New Roman" w:eastAsia="Times New Roman" w:hAnsi="Times New Roman"/>
                <w:sz w:val="23"/>
                <w:szCs w:val="23"/>
                <w:lang w:eastAsia="ru-RU"/>
              </w:rPr>
              <w:lastRenderedPageBreak/>
              <w:t>сельсовета, депутаты Собрания депутатов Администрации Толпинского сельсовета (по согласованию)</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1.3.14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Оценка уровня коррупции и эффективности принимаемых антикоррупционных мер в Администрации Толпинского сельсовета Кореневского района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1.3.15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Проведение разъяснительных мероприятий с муниципальными служащими Администрации Толпинского сельсовета Кореневского района о выполнении обязанности уведомления о фактах склонения к совершению коррупционных правонарушений, </w:t>
            </w:r>
            <w:r w:rsidRPr="001A3DF3">
              <w:rPr>
                <w:rFonts w:ascii="Times New Roman" w:eastAsia="Times New Roman" w:hAnsi="Times New Roman"/>
                <w:sz w:val="23"/>
                <w:szCs w:val="23"/>
                <w:lang w:eastAsia="ru-RU"/>
              </w:rPr>
              <w:lastRenderedPageBreak/>
              <w:t>предусмотренных статьей 9 Федерального закона от 25 декабря 2008 г. №273-ФЗ «О противодействии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Исключение фактов нарушения обязанностей, установленных действующим законодательством</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lastRenderedPageBreak/>
              <w:t>2. Антикоррупционные мероприятия, направленные на создание благоприятных условий для развития экономики Толпинского сельсовета Кореневского района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Осуществление контроля в сфере закупок товаров, работ, услуг для обеспечения муниципальных нужд</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Соблюдение открытости и гласности в сфере закупок</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Отдел правовой работы Администрации Кореневского района, консультант (по ревизионной работе) Администрации  Кореневского района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Контроль за использованием имущества, находящегося в муниципальной собственности муниципального образования «Толпинский сельсовет», земельных участков, находящихся  в муниципальной собственности и государственная собственность на которые не разграничена, в том числе в части своевременного внесения арендной платы в местный  бюджет.</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Обеспечение эффективного использования имущества, находящегося в муниципальной собственности муниципального образования «Толпинский сельсовет»</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t>3. Совершенствование взаимодействия Администрации Толпинского сельсовета Кореневского района и общества в сфере антикоррупционных мероприятий</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3.1. Повышение уровня правовой грамотности</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3.1.1.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Участие в семинарах с муниципальными служащими Кореневского района  по вопросам обеспечения </w:t>
            </w:r>
            <w:r w:rsidRPr="001A3DF3">
              <w:rPr>
                <w:rFonts w:ascii="Times New Roman" w:eastAsia="Times New Roman" w:hAnsi="Times New Roman"/>
                <w:sz w:val="23"/>
                <w:szCs w:val="23"/>
                <w:lang w:eastAsia="ru-RU"/>
              </w:rPr>
              <w:lastRenderedPageBreak/>
              <w:t>предупреждения коррупции, этики и служебного поведения муниципальных служащих</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xml:space="preserve">Повышение правового          сознания, правовой культуры муниципальных </w:t>
            </w:r>
            <w:r w:rsidRPr="001A3DF3">
              <w:rPr>
                <w:rFonts w:ascii="Times New Roman" w:eastAsia="Times New Roman" w:hAnsi="Times New Roman"/>
                <w:sz w:val="23"/>
                <w:szCs w:val="23"/>
                <w:lang w:eastAsia="ru-RU"/>
              </w:rPr>
              <w:lastRenderedPageBreak/>
              <w:t>служащих, формирование отрицательного отношения к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3.2. Расширение возможностей взаимодействия Администрации Толпинского сельсовета Кореневского района  и общества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3.2.1.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ежегодных встреч Главы  Толпинского сельсовета Кореневского района  с населением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Информирование населения об итогах работы Администрации Толпинского сельсовета Кореневского района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Привлечение представителей общественности к участию в работе советов, комиссий, рабочих групп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Экспертно-консультативная деятельность и обеспечение общественного контроля</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3.2.2.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мероприятий с участием представителей общественных объединений по вопросам профилактики коррупционных проявлений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Осуществление взаимодействия Администрации Толпинского сельсовета и институтов гражданского общества в сфере противодействия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21645" w:type="dxa"/>
            <w:gridSpan w:val="6"/>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 Обеспечение открытости деятельности Администрации Толпинского сельсовета Кореневского района</w:t>
            </w:r>
          </w:p>
        </w:tc>
      </w:tr>
      <w:tr w:rsidR="001A3DF3" w:rsidRPr="001A3DF3" w:rsidTr="001A3DF3">
        <w:trPr>
          <w:tblCellSpacing w:w="0" w:type="dxa"/>
        </w:trPr>
        <w:tc>
          <w:tcPr>
            <w:tcW w:w="975" w:type="dxa"/>
            <w:gridSpan w:val="2"/>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w:t>
            </w:r>
            <w:r w:rsidRPr="001A3DF3">
              <w:rPr>
                <w:rFonts w:ascii="Times New Roman" w:eastAsia="Times New Roman" w:hAnsi="Times New Roman"/>
                <w:sz w:val="23"/>
                <w:szCs w:val="23"/>
                <w:lang w:eastAsia="ru-RU"/>
              </w:rPr>
              <w:lastRenderedPageBreak/>
              <w:t>муниципальных служащих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Обеспечение открытости и публичности деятельности Администрации Толпинского сельсовета Кореневского района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депутаты Собрания депутатов Администрации Толпинского сельсовета (по согласованию)</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Размещение информации о проводимых антикоррупционных мероприятиях на официальном сайте муниципального образования «Толпинский сельсовет»,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Информирование населения о проводимых антикоррупционных мероприятиях</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Размещение информации о деятельности  Администрации  Толпинского сельсовета Кореневского района   на официальном сайте муниципального образования «Толпинский сельсовет» в информационно-телекоммуникационной сети «Интернет»</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Обеспечение открытости и публичности деятельности органов местного самоуправления</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Информирование населения Толпинского сельсовета Кореневского района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w:t>
            </w:r>
            <w:r w:rsidRPr="001A3DF3">
              <w:rPr>
                <w:rFonts w:ascii="Times New Roman" w:eastAsia="Times New Roman" w:hAnsi="Times New Roman"/>
                <w:sz w:val="23"/>
                <w:szCs w:val="23"/>
                <w:lang w:eastAsia="ru-RU"/>
              </w:rPr>
              <w:lastRenderedPageBreak/>
              <w:t>таких услуг</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Получение населением информации о государственных и муниципальных услугах</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3.3.5.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руководителей организаций, подведомственных Администрации 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Обеспечение открытости и публичности деятельности Администрации Толпинского сельсовета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3.4. Оценка деятельности Администрации Толпинского сельсовета Кореневского района по реализации антикоррупционных мероприятий</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3.4.1.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Мониторинг публикаций в средствах массовой информации о коррупционных правонарушениях, допущенных лицами, замещающими муниципальные должности, муниципальными служащими в целях своевременных организации и проведения проверок с последующим решением вопроса об установлении ответственности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Оценка уровня коррупции и эффективности принимаемых антикоррупционных мер в Администрации Толпинского сельсовета</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3.4.2.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Анализ поступающих обращений граждан о фактах коррупции со стороны лиц, замещающих муниципальные должности, муниципальных служащих, руководителей организаций, подведомственных Администрации </w:t>
            </w:r>
            <w:r w:rsidRPr="001A3DF3">
              <w:rPr>
                <w:rFonts w:ascii="Times New Roman" w:eastAsia="Times New Roman" w:hAnsi="Times New Roman"/>
                <w:sz w:val="23"/>
                <w:szCs w:val="23"/>
                <w:lang w:eastAsia="ru-RU"/>
              </w:rPr>
              <w:lastRenderedPageBreak/>
              <w:t>Толпинского сельсовета Кореневского района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xml:space="preserve">Повышение ответственности и исполнительской дисциплины должностных лиц органов местного самоуправления муниципальных служащих, руководителей организаций, подведомственных органам местного </w:t>
            </w:r>
            <w:r w:rsidRPr="001A3DF3">
              <w:rPr>
                <w:rFonts w:ascii="Times New Roman" w:eastAsia="Times New Roman" w:hAnsi="Times New Roman"/>
                <w:sz w:val="23"/>
                <w:szCs w:val="23"/>
                <w:lang w:eastAsia="ru-RU"/>
              </w:rPr>
              <w:lastRenderedPageBreak/>
              <w:t>самоуправления</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t>4. Повышение качества предоставления муниципальных услуг и исключение риска коррупции при их предоставлении</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4.1.</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Продолжение разработки и внедрение административных регламентов предоставления муниципальных услуг, исполнения муниципальных функций</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Упорядочение процедуры предоставления муниципальных услуг, исполнения муниципальных функций</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4.2.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Размещение информации в местах приема граждан об ответственности за незаконное вознаграждение должностных лиц</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Профилактика и предупреждение коррупционных проявлений</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21645" w:type="dxa"/>
            <w:gridSpan w:val="5"/>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t>5. Меры по устранению условий, способствующих совершению коррупционных правонарушений,</w:t>
            </w:r>
          </w:p>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b/>
                <w:bCs/>
                <w:sz w:val="23"/>
                <w:lang w:eastAsia="ru-RU"/>
              </w:rPr>
              <w:t>с которыми граждане встречаются наиболее часто, снижение риска и уровня "бытовой" коррупции</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5.1</w:t>
            </w:r>
          </w:p>
        </w:tc>
        <w:tc>
          <w:tcPr>
            <w:tcW w:w="6"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Продолжение разъяснительной работы в подведомственных организациях  по недопустимости нарушения антикоррупционного законодательства, об ответственности за такие нарушения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Информирование работников муниципальных организаций об антикоррупционных мероприятиях</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5.2.</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Информирование общественности о выявленных фактах «бытовой»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Информирование населения о проводимых антикоррупционных мероприятиях</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5.3.</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xml:space="preserve">Оформление и поддержание в актуальном состоянии специальных информационных стендов и иных форм представления информации антикоррупционного </w:t>
            </w:r>
            <w:r w:rsidRPr="001A3DF3">
              <w:rPr>
                <w:rFonts w:ascii="Times New Roman" w:eastAsia="Times New Roman" w:hAnsi="Times New Roman"/>
                <w:sz w:val="23"/>
                <w:szCs w:val="23"/>
                <w:lang w:eastAsia="ru-RU"/>
              </w:rPr>
              <w:lastRenderedPageBreak/>
              <w:t>содержания</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Информирование населения о мерах, направленных на снижение уровня коррупционных проявлений</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 организации, подведомственные Администрации Толпинского сельсовета (по согласованию)</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lastRenderedPageBreak/>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5.4.</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Ведение мониторинга обращений граждан о проявлениях «бытовой» коррупции</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Оценка уровня «бытовой»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Администрация Толпинского сельсовета</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 </w:t>
            </w:r>
          </w:p>
        </w:tc>
        <w:tc>
          <w:tcPr>
            <w:tcW w:w="9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5.5.</w:t>
            </w:r>
          </w:p>
        </w:tc>
        <w:tc>
          <w:tcPr>
            <w:tcW w:w="87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Проведение работы по ознакомлению вновь принятых работников с нормами антикоррупционного законодательства</w:t>
            </w:r>
          </w:p>
        </w:tc>
        <w:tc>
          <w:tcPr>
            <w:tcW w:w="65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Профилактика «бытовой» коррупции</w:t>
            </w:r>
          </w:p>
        </w:tc>
        <w:tc>
          <w:tcPr>
            <w:tcW w:w="12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2017 - 2019 гг.</w:t>
            </w:r>
          </w:p>
        </w:tc>
        <w:tc>
          <w:tcPr>
            <w:tcW w:w="408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1A3DF3" w:rsidRPr="001A3DF3" w:rsidRDefault="001A3DF3" w:rsidP="001A3DF3">
            <w:pPr>
              <w:spacing w:after="0" w:line="240" w:lineRule="auto"/>
              <w:jc w:val="both"/>
              <w:rPr>
                <w:rFonts w:ascii="Times New Roman" w:eastAsia="Times New Roman" w:hAnsi="Times New Roman"/>
                <w:sz w:val="23"/>
                <w:szCs w:val="23"/>
                <w:lang w:eastAsia="ru-RU"/>
              </w:rPr>
            </w:pPr>
            <w:r w:rsidRPr="001A3DF3">
              <w:rPr>
                <w:rFonts w:ascii="Times New Roman" w:eastAsia="Times New Roman" w:hAnsi="Times New Roman"/>
                <w:sz w:val="23"/>
                <w:szCs w:val="23"/>
                <w:lang w:eastAsia="ru-RU"/>
              </w:rPr>
              <w:t>Организации, подведомственные Администрации Толпинского сельсовета Кореневского района (по согласованию), Администрация Толпинского сельсовет</w:t>
            </w:r>
          </w:p>
        </w:tc>
      </w:tr>
      <w:tr w:rsidR="001A3DF3" w:rsidRPr="001A3DF3" w:rsidTr="001A3DF3">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c>
          <w:tcPr>
            <w:tcW w:w="123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c>
          <w:tcPr>
            <w:tcW w:w="50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c>
          <w:tcPr>
            <w:tcW w:w="475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c>
          <w:tcPr>
            <w:tcW w:w="217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c>
          <w:tcPr>
            <w:tcW w:w="31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center"/>
            <w:hideMark/>
          </w:tcPr>
          <w:p w:rsidR="001A3DF3" w:rsidRPr="001A3DF3" w:rsidRDefault="001A3DF3" w:rsidP="001A3DF3">
            <w:pPr>
              <w:spacing w:after="0" w:line="0" w:lineRule="atLeast"/>
              <w:rPr>
                <w:rFonts w:ascii="Times New Roman" w:eastAsia="Times New Roman" w:hAnsi="Times New Roman"/>
                <w:sz w:val="24"/>
                <w:szCs w:val="24"/>
                <w:lang w:eastAsia="ru-RU"/>
              </w:rPr>
            </w:pPr>
            <w:r w:rsidRPr="001A3DF3">
              <w:rPr>
                <w:rFonts w:ascii="Times New Roman" w:eastAsia="Times New Roman" w:hAnsi="Times New Roman"/>
                <w:sz w:val="24"/>
                <w:szCs w:val="24"/>
                <w:lang w:eastAsia="ru-RU"/>
              </w:rPr>
              <w:t> </w:t>
            </w:r>
          </w:p>
        </w:tc>
      </w:tr>
    </w:tbl>
    <w:p w:rsidR="001A3DF3" w:rsidRPr="001A3DF3" w:rsidRDefault="001A3DF3" w:rsidP="001A3DF3">
      <w:pPr>
        <w:shd w:val="clear" w:color="auto" w:fill="EEEEEE"/>
        <w:spacing w:after="0" w:line="240" w:lineRule="auto"/>
        <w:jc w:val="both"/>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 </w:t>
      </w:r>
    </w:p>
    <w:p w:rsidR="001A3DF3" w:rsidRPr="001A3DF3" w:rsidRDefault="001A3DF3" w:rsidP="001A3DF3">
      <w:pPr>
        <w:shd w:val="clear" w:color="auto" w:fill="EEEEEE"/>
        <w:spacing w:after="0" w:line="240" w:lineRule="auto"/>
        <w:jc w:val="both"/>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 </w:t>
      </w:r>
    </w:p>
    <w:p w:rsidR="001A3DF3" w:rsidRPr="001A3DF3" w:rsidRDefault="001A3DF3" w:rsidP="001A3DF3">
      <w:pPr>
        <w:shd w:val="clear" w:color="auto" w:fill="EEEEEE"/>
        <w:spacing w:after="0" w:line="240" w:lineRule="auto"/>
        <w:jc w:val="both"/>
        <w:rPr>
          <w:rFonts w:ascii="Tahoma" w:eastAsia="Times New Roman" w:hAnsi="Tahoma" w:cs="Tahoma"/>
          <w:color w:val="000000"/>
          <w:sz w:val="23"/>
          <w:szCs w:val="23"/>
          <w:lang w:eastAsia="ru-RU"/>
        </w:rPr>
      </w:pPr>
      <w:r w:rsidRPr="001A3DF3">
        <w:rPr>
          <w:rFonts w:ascii="Tahoma" w:eastAsia="Times New Roman" w:hAnsi="Tahoma" w:cs="Tahoma"/>
          <w:color w:val="000000"/>
          <w:sz w:val="23"/>
          <w:szCs w:val="23"/>
          <w:lang w:eastAsia="ru-RU"/>
        </w:rPr>
        <w:t> </w:t>
      </w:r>
    </w:p>
    <w:p w:rsidR="00DD686B" w:rsidRPr="001A3DF3" w:rsidRDefault="00DD686B" w:rsidP="001A3DF3">
      <w:pPr>
        <w:rPr>
          <w:szCs w:val="24"/>
        </w:rPr>
      </w:pPr>
    </w:p>
    <w:sectPr w:rsidR="00DD686B" w:rsidRPr="001A3DF3" w:rsidSect="00DD6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405"/>
    <w:multiLevelType w:val="multilevel"/>
    <w:tmpl w:val="EBB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509C5"/>
    <w:multiLevelType w:val="multilevel"/>
    <w:tmpl w:val="FCA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B30AC"/>
    <w:multiLevelType w:val="multilevel"/>
    <w:tmpl w:val="F80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E2A8F"/>
    <w:multiLevelType w:val="multilevel"/>
    <w:tmpl w:val="EED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12E23"/>
    <w:multiLevelType w:val="multilevel"/>
    <w:tmpl w:val="6A6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17D3F"/>
    <w:multiLevelType w:val="multilevel"/>
    <w:tmpl w:val="642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A6E01"/>
    <w:multiLevelType w:val="multilevel"/>
    <w:tmpl w:val="B83E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F23FEA"/>
    <w:multiLevelType w:val="multilevel"/>
    <w:tmpl w:val="89D8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703EF8"/>
    <w:multiLevelType w:val="multilevel"/>
    <w:tmpl w:val="F46A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B4D83"/>
    <w:multiLevelType w:val="multilevel"/>
    <w:tmpl w:val="9D54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286FCA"/>
    <w:multiLevelType w:val="multilevel"/>
    <w:tmpl w:val="EB9E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
  </w:num>
  <w:num w:numId="8">
    <w:abstractNumId w:val="8"/>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9B0403"/>
    <w:rsid w:val="00007563"/>
    <w:rsid w:val="000F1F2E"/>
    <w:rsid w:val="00132E11"/>
    <w:rsid w:val="00146596"/>
    <w:rsid w:val="00173AEC"/>
    <w:rsid w:val="00190089"/>
    <w:rsid w:val="001A1ACC"/>
    <w:rsid w:val="001A3DF3"/>
    <w:rsid w:val="001B1B3B"/>
    <w:rsid w:val="0024214A"/>
    <w:rsid w:val="00247299"/>
    <w:rsid w:val="00251FFB"/>
    <w:rsid w:val="002E1125"/>
    <w:rsid w:val="003352D0"/>
    <w:rsid w:val="003830ED"/>
    <w:rsid w:val="00454C08"/>
    <w:rsid w:val="00473EA6"/>
    <w:rsid w:val="004868A7"/>
    <w:rsid w:val="00495F32"/>
    <w:rsid w:val="00497DCE"/>
    <w:rsid w:val="004A63C6"/>
    <w:rsid w:val="00515FAF"/>
    <w:rsid w:val="005A18B3"/>
    <w:rsid w:val="005E31AD"/>
    <w:rsid w:val="005F5E34"/>
    <w:rsid w:val="006218D5"/>
    <w:rsid w:val="00692D5F"/>
    <w:rsid w:val="006A237B"/>
    <w:rsid w:val="00722C9D"/>
    <w:rsid w:val="00734167"/>
    <w:rsid w:val="0075166B"/>
    <w:rsid w:val="00786798"/>
    <w:rsid w:val="007A197C"/>
    <w:rsid w:val="007C7D29"/>
    <w:rsid w:val="00807185"/>
    <w:rsid w:val="00815C1C"/>
    <w:rsid w:val="008B5EA8"/>
    <w:rsid w:val="008E77FE"/>
    <w:rsid w:val="00937B10"/>
    <w:rsid w:val="00991707"/>
    <w:rsid w:val="009B0403"/>
    <w:rsid w:val="00B24A09"/>
    <w:rsid w:val="00B74F16"/>
    <w:rsid w:val="00B767D0"/>
    <w:rsid w:val="00BD647F"/>
    <w:rsid w:val="00BF2131"/>
    <w:rsid w:val="00BF218F"/>
    <w:rsid w:val="00C22360"/>
    <w:rsid w:val="00CC6881"/>
    <w:rsid w:val="00CF27E8"/>
    <w:rsid w:val="00CF497B"/>
    <w:rsid w:val="00D11D0D"/>
    <w:rsid w:val="00D43484"/>
    <w:rsid w:val="00D74FF2"/>
    <w:rsid w:val="00D93A30"/>
    <w:rsid w:val="00DC77DD"/>
    <w:rsid w:val="00DD686B"/>
    <w:rsid w:val="00DE1A4B"/>
    <w:rsid w:val="00E11888"/>
    <w:rsid w:val="00E32C6A"/>
    <w:rsid w:val="00E87BF7"/>
    <w:rsid w:val="00E96A03"/>
    <w:rsid w:val="00F06335"/>
    <w:rsid w:val="00F83B50"/>
    <w:rsid w:val="00F95437"/>
    <w:rsid w:val="00FD2BEF"/>
    <w:rsid w:val="00FD4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03"/>
    <w:rPr>
      <w:rFonts w:ascii="Calibri" w:eastAsia="Calibri" w:hAnsi="Calibri" w:cs="Times New Roman"/>
    </w:rPr>
  </w:style>
  <w:style w:type="paragraph" w:styleId="1">
    <w:name w:val="heading 1"/>
    <w:basedOn w:val="a"/>
    <w:link w:val="10"/>
    <w:uiPriority w:val="9"/>
    <w:qFormat/>
    <w:rsid w:val="0075166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B04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9B040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A18B3"/>
    <w:rPr>
      <w:b/>
      <w:bCs/>
    </w:rPr>
  </w:style>
  <w:style w:type="character" w:styleId="a5">
    <w:name w:val="Emphasis"/>
    <w:basedOn w:val="a0"/>
    <w:uiPriority w:val="20"/>
    <w:qFormat/>
    <w:rsid w:val="005A18B3"/>
    <w:rPr>
      <w:i/>
      <w:iCs/>
    </w:rPr>
  </w:style>
  <w:style w:type="character" w:styleId="a6">
    <w:name w:val="Hyperlink"/>
    <w:basedOn w:val="a0"/>
    <w:uiPriority w:val="99"/>
    <w:semiHidden/>
    <w:unhideWhenUsed/>
    <w:rsid w:val="00F83B50"/>
    <w:rPr>
      <w:color w:val="0000FF"/>
      <w:u w:val="single"/>
    </w:rPr>
  </w:style>
  <w:style w:type="character" w:customStyle="1" w:styleId="10">
    <w:name w:val="Заголовок 1 Знак"/>
    <w:basedOn w:val="a0"/>
    <w:link w:val="1"/>
    <w:uiPriority w:val="9"/>
    <w:rsid w:val="0075166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97DCE"/>
    <w:rPr>
      <w:color w:val="800080"/>
      <w:u w:val="single"/>
    </w:rPr>
  </w:style>
</w:styles>
</file>

<file path=word/webSettings.xml><?xml version="1.0" encoding="utf-8"?>
<w:webSettings xmlns:r="http://schemas.openxmlformats.org/officeDocument/2006/relationships" xmlns:w="http://schemas.openxmlformats.org/wordprocessingml/2006/main">
  <w:divs>
    <w:div w:id="19623463">
      <w:bodyDiv w:val="1"/>
      <w:marLeft w:val="0"/>
      <w:marRight w:val="0"/>
      <w:marTop w:val="0"/>
      <w:marBottom w:val="0"/>
      <w:divBdr>
        <w:top w:val="none" w:sz="0" w:space="0" w:color="auto"/>
        <w:left w:val="none" w:sz="0" w:space="0" w:color="auto"/>
        <w:bottom w:val="none" w:sz="0" w:space="0" w:color="auto"/>
        <w:right w:val="none" w:sz="0" w:space="0" w:color="auto"/>
      </w:divBdr>
      <w:divsChild>
        <w:div w:id="2081101362">
          <w:marLeft w:val="0"/>
          <w:marRight w:val="0"/>
          <w:marTop w:val="0"/>
          <w:marBottom w:val="292"/>
          <w:divBdr>
            <w:top w:val="none" w:sz="0" w:space="0" w:color="auto"/>
            <w:left w:val="none" w:sz="0" w:space="0" w:color="auto"/>
            <w:bottom w:val="none" w:sz="0" w:space="0" w:color="auto"/>
            <w:right w:val="none" w:sz="0" w:space="0" w:color="auto"/>
          </w:divBdr>
        </w:div>
      </w:divsChild>
    </w:div>
    <w:div w:id="80493378">
      <w:bodyDiv w:val="1"/>
      <w:marLeft w:val="0"/>
      <w:marRight w:val="0"/>
      <w:marTop w:val="0"/>
      <w:marBottom w:val="0"/>
      <w:divBdr>
        <w:top w:val="none" w:sz="0" w:space="0" w:color="auto"/>
        <w:left w:val="none" w:sz="0" w:space="0" w:color="auto"/>
        <w:bottom w:val="none" w:sz="0" w:space="0" w:color="auto"/>
        <w:right w:val="none" w:sz="0" w:space="0" w:color="auto"/>
      </w:divBdr>
      <w:divsChild>
        <w:div w:id="939142067">
          <w:marLeft w:val="0"/>
          <w:marRight w:val="0"/>
          <w:marTop w:val="0"/>
          <w:marBottom w:val="292"/>
          <w:divBdr>
            <w:top w:val="none" w:sz="0" w:space="0" w:color="auto"/>
            <w:left w:val="none" w:sz="0" w:space="0" w:color="auto"/>
            <w:bottom w:val="none" w:sz="0" w:space="0" w:color="auto"/>
            <w:right w:val="none" w:sz="0" w:space="0" w:color="auto"/>
          </w:divBdr>
        </w:div>
      </w:divsChild>
    </w:div>
    <w:div w:id="123274141">
      <w:bodyDiv w:val="1"/>
      <w:marLeft w:val="0"/>
      <w:marRight w:val="0"/>
      <w:marTop w:val="0"/>
      <w:marBottom w:val="0"/>
      <w:divBdr>
        <w:top w:val="none" w:sz="0" w:space="0" w:color="auto"/>
        <w:left w:val="none" w:sz="0" w:space="0" w:color="auto"/>
        <w:bottom w:val="none" w:sz="0" w:space="0" w:color="auto"/>
        <w:right w:val="none" w:sz="0" w:space="0" w:color="auto"/>
      </w:divBdr>
      <w:divsChild>
        <w:div w:id="1531719960">
          <w:marLeft w:val="0"/>
          <w:marRight w:val="0"/>
          <w:marTop w:val="0"/>
          <w:marBottom w:val="292"/>
          <w:divBdr>
            <w:top w:val="none" w:sz="0" w:space="0" w:color="auto"/>
            <w:left w:val="none" w:sz="0" w:space="0" w:color="auto"/>
            <w:bottom w:val="none" w:sz="0" w:space="0" w:color="auto"/>
            <w:right w:val="none" w:sz="0" w:space="0" w:color="auto"/>
          </w:divBdr>
        </w:div>
      </w:divsChild>
    </w:div>
    <w:div w:id="140772651">
      <w:bodyDiv w:val="1"/>
      <w:marLeft w:val="0"/>
      <w:marRight w:val="0"/>
      <w:marTop w:val="0"/>
      <w:marBottom w:val="0"/>
      <w:divBdr>
        <w:top w:val="none" w:sz="0" w:space="0" w:color="auto"/>
        <w:left w:val="none" w:sz="0" w:space="0" w:color="auto"/>
        <w:bottom w:val="none" w:sz="0" w:space="0" w:color="auto"/>
        <w:right w:val="none" w:sz="0" w:space="0" w:color="auto"/>
      </w:divBdr>
    </w:div>
    <w:div w:id="180553961">
      <w:bodyDiv w:val="1"/>
      <w:marLeft w:val="0"/>
      <w:marRight w:val="0"/>
      <w:marTop w:val="0"/>
      <w:marBottom w:val="0"/>
      <w:divBdr>
        <w:top w:val="none" w:sz="0" w:space="0" w:color="auto"/>
        <w:left w:val="none" w:sz="0" w:space="0" w:color="auto"/>
        <w:bottom w:val="none" w:sz="0" w:space="0" w:color="auto"/>
        <w:right w:val="none" w:sz="0" w:space="0" w:color="auto"/>
      </w:divBdr>
      <w:divsChild>
        <w:div w:id="1408108428">
          <w:marLeft w:val="0"/>
          <w:marRight w:val="0"/>
          <w:marTop w:val="0"/>
          <w:marBottom w:val="292"/>
          <w:divBdr>
            <w:top w:val="none" w:sz="0" w:space="0" w:color="auto"/>
            <w:left w:val="none" w:sz="0" w:space="0" w:color="auto"/>
            <w:bottom w:val="none" w:sz="0" w:space="0" w:color="auto"/>
            <w:right w:val="none" w:sz="0" w:space="0" w:color="auto"/>
          </w:divBdr>
        </w:div>
      </w:divsChild>
    </w:div>
    <w:div w:id="197401966">
      <w:bodyDiv w:val="1"/>
      <w:marLeft w:val="0"/>
      <w:marRight w:val="0"/>
      <w:marTop w:val="0"/>
      <w:marBottom w:val="0"/>
      <w:divBdr>
        <w:top w:val="none" w:sz="0" w:space="0" w:color="auto"/>
        <w:left w:val="none" w:sz="0" w:space="0" w:color="auto"/>
        <w:bottom w:val="none" w:sz="0" w:space="0" w:color="auto"/>
        <w:right w:val="none" w:sz="0" w:space="0" w:color="auto"/>
      </w:divBdr>
      <w:divsChild>
        <w:div w:id="184641433">
          <w:marLeft w:val="0"/>
          <w:marRight w:val="0"/>
          <w:marTop w:val="0"/>
          <w:marBottom w:val="292"/>
          <w:divBdr>
            <w:top w:val="none" w:sz="0" w:space="0" w:color="auto"/>
            <w:left w:val="none" w:sz="0" w:space="0" w:color="auto"/>
            <w:bottom w:val="none" w:sz="0" w:space="0" w:color="auto"/>
            <w:right w:val="none" w:sz="0" w:space="0" w:color="auto"/>
          </w:divBdr>
        </w:div>
      </w:divsChild>
    </w:div>
    <w:div w:id="324358908">
      <w:bodyDiv w:val="1"/>
      <w:marLeft w:val="0"/>
      <w:marRight w:val="0"/>
      <w:marTop w:val="0"/>
      <w:marBottom w:val="0"/>
      <w:divBdr>
        <w:top w:val="none" w:sz="0" w:space="0" w:color="auto"/>
        <w:left w:val="none" w:sz="0" w:space="0" w:color="auto"/>
        <w:bottom w:val="none" w:sz="0" w:space="0" w:color="auto"/>
        <w:right w:val="none" w:sz="0" w:space="0" w:color="auto"/>
      </w:divBdr>
      <w:divsChild>
        <w:div w:id="409935471">
          <w:marLeft w:val="0"/>
          <w:marRight w:val="0"/>
          <w:marTop w:val="0"/>
          <w:marBottom w:val="292"/>
          <w:divBdr>
            <w:top w:val="none" w:sz="0" w:space="0" w:color="auto"/>
            <w:left w:val="none" w:sz="0" w:space="0" w:color="auto"/>
            <w:bottom w:val="none" w:sz="0" w:space="0" w:color="auto"/>
            <w:right w:val="none" w:sz="0" w:space="0" w:color="auto"/>
          </w:divBdr>
        </w:div>
      </w:divsChild>
    </w:div>
    <w:div w:id="578490200">
      <w:bodyDiv w:val="1"/>
      <w:marLeft w:val="0"/>
      <w:marRight w:val="0"/>
      <w:marTop w:val="0"/>
      <w:marBottom w:val="0"/>
      <w:divBdr>
        <w:top w:val="none" w:sz="0" w:space="0" w:color="auto"/>
        <w:left w:val="none" w:sz="0" w:space="0" w:color="auto"/>
        <w:bottom w:val="none" w:sz="0" w:space="0" w:color="auto"/>
        <w:right w:val="none" w:sz="0" w:space="0" w:color="auto"/>
      </w:divBdr>
      <w:divsChild>
        <w:div w:id="992216295">
          <w:marLeft w:val="0"/>
          <w:marRight w:val="0"/>
          <w:marTop w:val="0"/>
          <w:marBottom w:val="292"/>
          <w:divBdr>
            <w:top w:val="none" w:sz="0" w:space="0" w:color="auto"/>
            <w:left w:val="none" w:sz="0" w:space="0" w:color="auto"/>
            <w:bottom w:val="none" w:sz="0" w:space="0" w:color="auto"/>
            <w:right w:val="none" w:sz="0" w:space="0" w:color="auto"/>
          </w:divBdr>
        </w:div>
      </w:divsChild>
    </w:div>
    <w:div w:id="589122448">
      <w:bodyDiv w:val="1"/>
      <w:marLeft w:val="0"/>
      <w:marRight w:val="0"/>
      <w:marTop w:val="0"/>
      <w:marBottom w:val="0"/>
      <w:divBdr>
        <w:top w:val="none" w:sz="0" w:space="0" w:color="auto"/>
        <w:left w:val="none" w:sz="0" w:space="0" w:color="auto"/>
        <w:bottom w:val="none" w:sz="0" w:space="0" w:color="auto"/>
        <w:right w:val="none" w:sz="0" w:space="0" w:color="auto"/>
      </w:divBdr>
      <w:divsChild>
        <w:div w:id="537133787">
          <w:marLeft w:val="0"/>
          <w:marRight w:val="0"/>
          <w:marTop w:val="0"/>
          <w:marBottom w:val="292"/>
          <w:divBdr>
            <w:top w:val="none" w:sz="0" w:space="0" w:color="auto"/>
            <w:left w:val="none" w:sz="0" w:space="0" w:color="auto"/>
            <w:bottom w:val="none" w:sz="0" w:space="0" w:color="auto"/>
            <w:right w:val="none" w:sz="0" w:space="0" w:color="auto"/>
          </w:divBdr>
        </w:div>
      </w:divsChild>
    </w:div>
    <w:div w:id="653803627">
      <w:bodyDiv w:val="1"/>
      <w:marLeft w:val="0"/>
      <w:marRight w:val="0"/>
      <w:marTop w:val="0"/>
      <w:marBottom w:val="0"/>
      <w:divBdr>
        <w:top w:val="none" w:sz="0" w:space="0" w:color="auto"/>
        <w:left w:val="none" w:sz="0" w:space="0" w:color="auto"/>
        <w:bottom w:val="none" w:sz="0" w:space="0" w:color="auto"/>
        <w:right w:val="none" w:sz="0" w:space="0" w:color="auto"/>
      </w:divBdr>
      <w:divsChild>
        <w:div w:id="134103506">
          <w:marLeft w:val="0"/>
          <w:marRight w:val="0"/>
          <w:marTop w:val="0"/>
          <w:marBottom w:val="292"/>
          <w:divBdr>
            <w:top w:val="none" w:sz="0" w:space="0" w:color="auto"/>
            <w:left w:val="none" w:sz="0" w:space="0" w:color="auto"/>
            <w:bottom w:val="none" w:sz="0" w:space="0" w:color="auto"/>
            <w:right w:val="none" w:sz="0" w:space="0" w:color="auto"/>
          </w:divBdr>
        </w:div>
      </w:divsChild>
    </w:div>
    <w:div w:id="660542308">
      <w:bodyDiv w:val="1"/>
      <w:marLeft w:val="0"/>
      <w:marRight w:val="0"/>
      <w:marTop w:val="0"/>
      <w:marBottom w:val="0"/>
      <w:divBdr>
        <w:top w:val="none" w:sz="0" w:space="0" w:color="auto"/>
        <w:left w:val="none" w:sz="0" w:space="0" w:color="auto"/>
        <w:bottom w:val="none" w:sz="0" w:space="0" w:color="auto"/>
        <w:right w:val="none" w:sz="0" w:space="0" w:color="auto"/>
      </w:divBdr>
      <w:divsChild>
        <w:div w:id="269507975">
          <w:marLeft w:val="0"/>
          <w:marRight w:val="0"/>
          <w:marTop w:val="0"/>
          <w:marBottom w:val="292"/>
          <w:divBdr>
            <w:top w:val="none" w:sz="0" w:space="0" w:color="auto"/>
            <w:left w:val="none" w:sz="0" w:space="0" w:color="auto"/>
            <w:bottom w:val="none" w:sz="0" w:space="0" w:color="auto"/>
            <w:right w:val="none" w:sz="0" w:space="0" w:color="auto"/>
          </w:divBdr>
        </w:div>
      </w:divsChild>
    </w:div>
    <w:div w:id="66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408496">
          <w:marLeft w:val="0"/>
          <w:marRight w:val="0"/>
          <w:marTop w:val="0"/>
          <w:marBottom w:val="292"/>
          <w:divBdr>
            <w:top w:val="none" w:sz="0" w:space="0" w:color="auto"/>
            <w:left w:val="none" w:sz="0" w:space="0" w:color="auto"/>
            <w:bottom w:val="none" w:sz="0" w:space="0" w:color="auto"/>
            <w:right w:val="none" w:sz="0" w:space="0" w:color="auto"/>
          </w:divBdr>
        </w:div>
      </w:divsChild>
    </w:div>
    <w:div w:id="672537965">
      <w:bodyDiv w:val="1"/>
      <w:marLeft w:val="0"/>
      <w:marRight w:val="0"/>
      <w:marTop w:val="0"/>
      <w:marBottom w:val="0"/>
      <w:divBdr>
        <w:top w:val="none" w:sz="0" w:space="0" w:color="auto"/>
        <w:left w:val="none" w:sz="0" w:space="0" w:color="auto"/>
        <w:bottom w:val="none" w:sz="0" w:space="0" w:color="auto"/>
        <w:right w:val="none" w:sz="0" w:space="0" w:color="auto"/>
      </w:divBdr>
      <w:divsChild>
        <w:div w:id="1337996876">
          <w:marLeft w:val="0"/>
          <w:marRight w:val="0"/>
          <w:marTop w:val="0"/>
          <w:marBottom w:val="292"/>
          <w:divBdr>
            <w:top w:val="none" w:sz="0" w:space="0" w:color="auto"/>
            <w:left w:val="none" w:sz="0" w:space="0" w:color="auto"/>
            <w:bottom w:val="none" w:sz="0" w:space="0" w:color="auto"/>
            <w:right w:val="none" w:sz="0" w:space="0" w:color="auto"/>
          </w:divBdr>
        </w:div>
      </w:divsChild>
    </w:div>
    <w:div w:id="703529454">
      <w:bodyDiv w:val="1"/>
      <w:marLeft w:val="0"/>
      <w:marRight w:val="0"/>
      <w:marTop w:val="0"/>
      <w:marBottom w:val="0"/>
      <w:divBdr>
        <w:top w:val="none" w:sz="0" w:space="0" w:color="auto"/>
        <w:left w:val="none" w:sz="0" w:space="0" w:color="auto"/>
        <w:bottom w:val="none" w:sz="0" w:space="0" w:color="auto"/>
        <w:right w:val="none" w:sz="0" w:space="0" w:color="auto"/>
      </w:divBdr>
      <w:divsChild>
        <w:div w:id="330569040">
          <w:marLeft w:val="0"/>
          <w:marRight w:val="0"/>
          <w:marTop w:val="0"/>
          <w:marBottom w:val="292"/>
          <w:divBdr>
            <w:top w:val="none" w:sz="0" w:space="0" w:color="auto"/>
            <w:left w:val="none" w:sz="0" w:space="0" w:color="auto"/>
            <w:bottom w:val="none" w:sz="0" w:space="0" w:color="auto"/>
            <w:right w:val="none" w:sz="0" w:space="0" w:color="auto"/>
          </w:divBdr>
        </w:div>
      </w:divsChild>
    </w:div>
    <w:div w:id="716197323">
      <w:bodyDiv w:val="1"/>
      <w:marLeft w:val="0"/>
      <w:marRight w:val="0"/>
      <w:marTop w:val="0"/>
      <w:marBottom w:val="0"/>
      <w:divBdr>
        <w:top w:val="none" w:sz="0" w:space="0" w:color="auto"/>
        <w:left w:val="none" w:sz="0" w:space="0" w:color="auto"/>
        <w:bottom w:val="none" w:sz="0" w:space="0" w:color="auto"/>
        <w:right w:val="none" w:sz="0" w:space="0" w:color="auto"/>
      </w:divBdr>
      <w:divsChild>
        <w:div w:id="626358718">
          <w:marLeft w:val="0"/>
          <w:marRight w:val="0"/>
          <w:marTop w:val="0"/>
          <w:marBottom w:val="292"/>
          <w:divBdr>
            <w:top w:val="none" w:sz="0" w:space="0" w:color="auto"/>
            <w:left w:val="none" w:sz="0" w:space="0" w:color="auto"/>
            <w:bottom w:val="none" w:sz="0" w:space="0" w:color="auto"/>
            <w:right w:val="none" w:sz="0" w:space="0" w:color="auto"/>
          </w:divBdr>
        </w:div>
      </w:divsChild>
    </w:div>
    <w:div w:id="796146702">
      <w:bodyDiv w:val="1"/>
      <w:marLeft w:val="0"/>
      <w:marRight w:val="0"/>
      <w:marTop w:val="0"/>
      <w:marBottom w:val="0"/>
      <w:divBdr>
        <w:top w:val="none" w:sz="0" w:space="0" w:color="auto"/>
        <w:left w:val="none" w:sz="0" w:space="0" w:color="auto"/>
        <w:bottom w:val="none" w:sz="0" w:space="0" w:color="auto"/>
        <w:right w:val="none" w:sz="0" w:space="0" w:color="auto"/>
      </w:divBdr>
      <w:divsChild>
        <w:div w:id="2062244406">
          <w:marLeft w:val="0"/>
          <w:marRight w:val="0"/>
          <w:marTop w:val="0"/>
          <w:marBottom w:val="292"/>
          <w:divBdr>
            <w:top w:val="none" w:sz="0" w:space="0" w:color="auto"/>
            <w:left w:val="none" w:sz="0" w:space="0" w:color="auto"/>
            <w:bottom w:val="none" w:sz="0" w:space="0" w:color="auto"/>
            <w:right w:val="none" w:sz="0" w:space="0" w:color="auto"/>
          </w:divBdr>
        </w:div>
      </w:divsChild>
    </w:div>
    <w:div w:id="899485082">
      <w:bodyDiv w:val="1"/>
      <w:marLeft w:val="0"/>
      <w:marRight w:val="0"/>
      <w:marTop w:val="0"/>
      <w:marBottom w:val="0"/>
      <w:divBdr>
        <w:top w:val="none" w:sz="0" w:space="0" w:color="auto"/>
        <w:left w:val="none" w:sz="0" w:space="0" w:color="auto"/>
        <w:bottom w:val="none" w:sz="0" w:space="0" w:color="auto"/>
        <w:right w:val="none" w:sz="0" w:space="0" w:color="auto"/>
      </w:divBdr>
      <w:divsChild>
        <w:div w:id="1043090852">
          <w:marLeft w:val="0"/>
          <w:marRight w:val="0"/>
          <w:marTop w:val="0"/>
          <w:marBottom w:val="292"/>
          <w:divBdr>
            <w:top w:val="none" w:sz="0" w:space="0" w:color="auto"/>
            <w:left w:val="none" w:sz="0" w:space="0" w:color="auto"/>
            <w:bottom w:val="none" w:sz="0" w:space="0" w:color="auto"/>
            <w:right w:val="none" w:sz="0" w:space="0" w:color="auto"/>
          </w:divBdr>
        </w:div>
      </w:divsChild>
    </w:div>
    <w:div w:id="905604895">
      <w:bodyDiv w:val="1"/>
      <w:marLeft w:val="0"/>
      <w:marRight w:val="0"/>
      <w:marTop w:val="0"/>
      <w:marBottom w:val="0"/>
      <w:divBdr>
        <w:top w:val="none" w:sz="0" w:space="0" w:color="auto"/>
        <w:left w:val="none" w:sz="0" w:space="0" w:color="auto"/>
        <w:bottom w:val="none" w:sz="0" w:space="0" w:color="auto"/>
        <w:right w:val="none" w:sz="0" w:space="0" w:color="auto"/>
      </w:divBdr>
      <w:divsChild>
        <w:div w:id="1308628438">
          <w:marLeft w:val="0"/>
          <w:marRight w:val="0"/>
          <w:marTop w:val="0"/>
          <w:marBottom w:val="292"/>
          <w:divBdr>
            <w:top w:val="none" w:sz="0" w:space="0" w:color="auto"/>
            <w:left w:val="none" w:sz="0" w:space="0" w:color="auto"/>
            <w:bottom w:val="none" w:sz="0" w:space="0" w:color="auto"/>
            <w:right w:val="none" w:sz="0" w:space="0" w:color="auto"/>
          </w:divBdr>
        </w:div>
      </w:divsChild>
    </w:div>
    <w:div w:id="1005792102">
      <w:bodyDiv w:val="1"/>
      <w:marLeft w:val="0"/>
      <w:marRight w:val="0"/>
      <w:marTop w:val="0"/>
      <w:marBottom w:val="0"/>
      <w:divBdr>
        <w:top w:val="none" w:sz="0" w:space="0" w:color="auto"/>
        <w:left w:val="none" w:sz="0" w:space="0" w:color="auto"/>
        <w:bottom w:val="none" w:sz="0" w:space="0" w:color="auto"/>
        <w:right w:val="none" w:sz="0" w:space="0" w:color="auto"/>
      </w:divBdr>
      <w:divsChild>
        <w:div w:id="1758747012">
          <w:marLeft w:val="0"/>
          <w:marRight w:val="0"/>
          <w:marTop w:val="0"/>
          <w:marBottom w:val="292"/>
          <w:divBdr>
            <w:top w:val="none" w:sz="0" w:space="0" w:color="auto"/>
            <w:left w:val="none" w:sz="0" w:space="0" w:color="auto"/>
            <w:bottom w:val="none" w:sz="0" w:space="0" w:color="auto"/>
            <w:right w:val="none" w:sz="0" w:space="0" w:color="auto"/>
          </w:divBdr>
        </w:div>
      </w:divsChild>
    </w:div>
    <w:div w:id="1012535920">
      <w:bodyDiv w:val="1"/>
      <w:marLeft w:val="0"/>
      <w:marRight w:val="0"/>
      <w:marTop w:val="0"/>
      <w:marBottom w:val="0"/>
      <w:divBdr>
        <w:top w:val="none" w:sz="0" w:space="0" w:color="auto"/>
        <w:left w:val="none" w:sz="0" w:space="0" w:color="auto"/>
        <w:bottom w:val="none" w:sz="0" w:space="0" w:color="auto"/>
        <w:right w:val="none" w:sz="0" w:space="0" w:color="auto"/>
      </w:divBdr>
      <w:divsChild>
        <w:div w:id="1574731556">
          <w:marLeft w:val="0"/>
          <w:marRight w:val="0"/>
          <w:marTop w:val="0"/>
          <w:marBottom w:val="292"/>
          <w:divBdr>
            <w:top w:val="none" w:sz="0" w:space="0" w:color="auto"/>
            <w:left w:val="none" w:sz="0" w:space="0" w:color="auto"/>
            <w:bottom w:val="none" w:sz="0" w:space="0" w:color="auto"/>
            <w:right w:val="none" w:sz="0" w:space="0" w:color="auto"/>
          </w:divBdr>
        </w:div>
      </w:divsChild>
    </w:div>
    <w:div w:id="1044521062">
      <w:bodyDiv w:val="1"/>
      <w:marLeft w:val="0"/>
      <w:marRight w:val="0"/>
      <w:marTop w:val="0"/>
      <w:marBottom w:val="0"/>
      <w:divBdr>
        <w:top w:val="none" w:sz="0" w:space="0" w:color="auto"/>
        <w:left w:val="none" w:sz="0" w:space="0" w:color="auto"/>
        <w:bottom w:val="none" w:sz="0" w:space="0" w:color="auto"/>
        <w:right w:val="none" w:sz="0" w:space="0" w:color="auto"/>
      </w:divBdr>
      <w:divsChild>
        <w:div w:id="1559902297">
          <w:marLeft w:val="0"/>
          <w:marRight w:val="0"/>
          <w:marTop w:val="0"/>
          <w:marBottom w:val="292"/>
          <w:divBdr>
            <w:top w:val="none" w:sz="0" w:space="0" w:color="auto"/>
            <w:left w:val="none" w:sz="0" w:space="0" w:color="auto"/>
            <w:bottom w:val="none" w:sz="0" w:space="0" w:color="auto"/>
            <w:right w:val="none" w:sz="0" w:space="0" w:color="auto"/>
          </w:divBdr>
        </w:div>
      </w:divsChild>
    </w:div>
    <w:div w:id="1092894215">
      <w:bodyDiv w:val="1"/>
      <w:marLeft w:val="0"/>
      <w:marRight w:val="0"/>
      <w:marTop w:val="0"/>
      <w:marBottom w:val="0"/>
      <w:divBdr>
        <w:top w:val="none" w:sz="0" w:space="0" w:color="auto"/>
        <w:left w:val="none" w:sz="0" w:space="0" w:color="auto"/>
        <w:bottom w:val="none" w:sz="0" w:space="0" w:color="auto"/>
        <w:right w:val="none" w:sz="0" w:space="0" w:color="auto"/>
      </w:divBdr>
      <w:divsChild>
        <w:div w:id="1153106585">
          <w:marLeft w:val="0"/>
          <w:marRight w:val="0"/>
          <w:marTop w:val="0"/>
          <w:marBottom w:val="292"/>
          <w:divBdr>
            <w:top w:val="none" w:sz="0" w:space="0" w:color="auto"/>
            <w:left w:val="none" w:sz="0" w:space="0" w:color="auto"/>
            <w:bottom w:val="none" w:sz="0" w:space="0" w:color="auto"/>
            <w:right w:val="none" w:sz="0" w:space="0" w:color="auto"/>
          </w:divBdr>
        </w:div>
      </w:divsChild>
    </w:div>
    <w:div w:id="1121457607">
      <w:bodyDiv w:val="1"/>
      <w:marLeft w:val="0"/>
      <w:marRight w:val="0"/>
      <w:marTop w:val="0"/>
      <w:marBottom w:val="0"/>
      <w:divBdr>
        <w:top w:val="none" w:sz="0" w:space="0" w:color="auto"/>
        <w:left w:val="none" w:sz="0" w:space="0" w:color="auto"/>
        <w:bottom w:val="none" w:sz="0" w:space="0" w:color="auto"/>
        <w:right w:val="none" w:sz="0" w:space="0" w:color="auto"/>
      </w:divBdr>
      <w:divsChild>
        <w:div w:id="1154299869">
          <w:marLeft w:val="0"/>
          <w:marRight w:val="0"/>
          <w:marTop w:val="0"/>
          <w:marBottom w:val="292"/>
          <w:divBdr>
            <w:top w:val="none" w:sz="0" w:space="0" w:color="auto"/>
            <w:left w:val="none" w:sz="0" w:space="0" w:color="auto"/>
            <w:bottom w:val="none" w:sz="0" w:space="0" w:color="auto"/>
            <w:right w:val="none" w:sz="0" w:space="0" w:color="auto"/>
          </w:divBdr>
        </w:div>
      </w:divsChild>
    </w:div>
    <w:div w:id="1133788750">
      <w:bodyDiv w:val="1"/>
      <w:marLeft w:val="0"/>
      <w:marRight w:val="0"/>
      <w:marTop w:val="0"/>
      <w:marBottom w:val="0"/>
      <w:divBdr>
        <w:top w:val="none" w:sz="0" w:space="0" w:color="auto"/>
        <w:left w:val="none" w:sz="0" w:space="0" w:color="auto"/>
        <w:bottom w:val="none" w:sz="0" w:space="0" w:color="auto"/>
        <w:right w:val="none" w:sz="0" w:space="0" w:color="auto"/>
      </w:divBdr>
      <w:divsChild>
        <w:div w:id="328561377">
          <w:marLeft w:val="0"/>
          <w:marRight w:val="0"/>
          <w:marTop w:val="0"/>
          <w:marBottom w:val="292"/>
          <w:divBdr>
            <w:top w:val="none" w:sz="0" w:space="0" w:color="auto"/>
            <w:left w:val="none" w:sz="0" w:space="0" w:color="auto"/>
            <w:bottom w:val="none" w:sz="0" w:space="0" w:color="auto"/>
            <w:right w:val="none" w:sz="0" w:space="0" w:color="auto"/>
          </w:divBdr>
        </w:div>
      </w:divsChild>
    </w:div>
    <w:div w:id="1144813942">
      <w:bodyDiv w:val="1"/>
      <w:marLeft w:val="0"/>
      <w:marRight w:val="0"/>
      <w:marTop w:val="0"/>
      <w:marBottom w:val="0"/>
      <w:divBdr>
        <w:top w:val="none" w:sz="0" w:space="0" w:color="auto"/>
        <w:left w:val="none" w:sz="0" w:space="0" w:color="auto"/>
        <w:bottom w:val="none" w:sz="0" w:space="0" w:color="auto"/>
        <w:right w:val="none" w:sz="0" w:space="0" w:color="auto"/>
      </w:divBdr>
      <w:divsChild>
        <w:div w:id="1793936644">
          <w:marLeft w:val="0"/>
          <w:marRight w:val="0"/>
          <w:marTop w:val="0"/>
          <w:marBottom w:val="292"/>
          <w:divBdr>
            <w:top w:val="none" w:sz="0" w:space="0" w:color="auto"/>
            <w:left w:val="none" w:sz="0" w:space="0" w:color="auto"/>
            <w:bottom w:val="none" w:sz="0" w:space="0" w:color="auto"/>
            <w:right w:val="none" w:sz="0" w:space="0" w:color="auto"/>
          </w:divBdr>
        </w:div>
      </w:divsChild>
    </w:div>
    <w:div w:id="1176379614">
      <w:bodyDiv w:val="1"/>
      <w:marLeft w:val="0"/>
      <w:marRight w:val="0"/>
      <w:marTop w:val="0"/>
      <w:marBottom w:val="0"/>
      <w:divBdr>
        <w:top w:val="none" w:sz="0" w:space="0" w:color="auto"/>
        <w:left w:val="none" w:sz="0" w:space="0" w:color="auto"/>
        <w:bottom w:val="none" w:sz="0" w:space="0" w:color="auto"/>
        <w:right w:val="none" w:sz="0" w:space="0" w:color="auto"/>
      </w:divBdr>
      <w:divsChild>
        <w:div w:id="2094668040">
          <w:marLeft w:val="0"/>
          <w:marRight w:val="0"/>
          <w:marTop w:val="0"/>
          <w:marBottom w:val="292"/>
          <w:divBdr>
            <w:top w:val="none" w:sz="0" w:space="0" w:color="auto"/>
            <w:left w:val="none" w:sz="0" w:space="0" w:color="auto"/>
            <w:bottom w:val="none" w:sz="0" w:space="0" w:color="auto"/>
            <w:right w:val="none" w:sz="0" w:space="0" w:color="auto"/>
          </w:divBdr>
        </w:div>
      </w:divsChild>
    </w:div>
    <w:div w:id="1255550257">
      <w:bodyDiv w:val="1"/>
      <w:marLeft w:val="0"/>
      <w:marRight w:val="0"/>
      <w:marTop w:val="0"/>
      <w:marBottom w:val="0"/>
      <w:divBdr>
        <w:top w:val="none" w:sz="0" w:space="0" w:color="auto"/>
        <w:left w:val="none" w:sz="0" w:space="0" w:color="auto"/>
        <w:bottom w:val="none" w:sz="0" w:space="0" w:color="auto"/>
        <w:right w:val="none" w:sz="0" w:space="0" w:color="auto"/>
      </w:divBdr>
      <w:divsChild>
        <w:div w:id="1134636394">
          <w:marLeft w:val="0"/>
          <w:marRight w:val="0"/>
          <w:marTop w:val="0"/>
          <w:marBottom w:val="292"/>
          <w:divBdr>
            <w:top w:val="none" w:sz="0" w:space="0" w:color="auto"/>
            <w:left w:val="none" w:sz="0" w:space="0" w:color="auto"/>
            <w:bottom w:val="none" w:sz="0" w:space="0" w:color="auto"/>
            <w:right w:val="none" w:sz="0" w:space="0" w:color="auto"/>
          </w:divBdr>
        </w:div>
      </w:divsChild>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sChild>
        <w:div w:id="287931716">
          <w:marLeft w:val="0"/>
          <w:marRight w:val="0"/>
          <w:marTop w:val="0"/>
          <w:marBottom w:val="292"/>
          <w:divBdr>
            <w:top w:val="none" w:sz="0" w:space="0" w:color="auto"/>
            <w:left w:val="none" w:sz="0" w:space="0" w:color="auto"/>
            <w:bottom w:val="none" w:sz="0" w:space="0" w:color="auto"/>
            <w:right w:val="none" w:sz="0" w:space="0" w:color="auto"/>
          </w:divBdr>
        </w:div>
      </w:divsChild>
    </w:div>
    <w:div w:id="1282298469">
      <w:bodyDiv w:val="1"/>
      <w:marLeft w:val="0"/>
      <w:marRight w:val="0"/>
      <w:marTop w:val="0"/>
      <w:marBottom w:val="0"/>
      <w:divBdr>
        <w:top w:val="none" w:sz="0" w:space="0" w:color="auto"/>
        <w:left w:val="none" w:sz="0" w:space="0" w:color="auto"/>
        <w:bottom w:val="none" w:sz="0" w:space="0" w:color="auto"/>
        <w:right w:val="none" w:sz="0" w:space="0" w:color="auto"/>
      </w:divBdr>
      <w:divsChild>
        <w:div w:id="2016105603">
          <w:marLeft w:val="0"/>
          <w:marRight w:val="0"/>
          <w:marTop w:val="0"/>
          <w:marBottom w:val="292"/>
          <w:divBdr>
            <w:top w:val="none" w:sz="0" w:space="0" w:color="auto"/>
            <w:left w:val="none" w:sz="0" w:space="0" w:color="auto"/>
            <w:bottom w:val="none" w:sz="0" w:space="0" w:color="auto"/>
            <w:right w:val="none" w:sz="0" w:space="0" w:color="auto"/>
          </w:divBdr>
        </w:div>
      </w:divsChild>
    </w:div>
    <w:div w:id="1304434118">
      <w:bodyDiv w:val="1"/>
      <w:marLeft w:val="0"/>
      <w:marRight w:val="0"/>
      <w:marTop w:val="0"/>
      <w:marBottom w:val="0"/>
      <w:divBdr>
        <w:top w:val="none" w:sz="0" w:space="0" w:color="auto"/>
        <w:left w:val="none" w:sz="0" w:space="0" w:color="auto"/>
        <w:bottom w:val="none" w:sz="0" w:space="0" w:color="auto"/>
        <w:right w:val="none" w:sz="0" w:space="0" w:color="auto"/>
      </w:divBdr>
      <w:divsChild>
        <w:div w:id="1830050724">
          <w:marLeft w:val="0"/>
          <w:marRight w:val="0"/>
          <w:marTop w:val="0"/>
          <w:marBottom w:val="292"/>
          <w:divBdr>
            <w:top w:val="none" w:sz="0" w:space="0" w:color="auto"/>
            <w:left w:val="none" w:sz="0" w:space="0" w:color="auto"/>
            <w:bottom w:val="none" w:sz="0" w:space="0" w:color="auto"/>
            <w:right w:val="none" w:sz="0" w:space="0" w:color="auto"/>
          </w:divBdr>
        </w:div>
      </w:divsChild>
    </w:div>
    <w:div w:id="1305617830">
      <w:bodyDiv w:val="1"/>
      <w:marLeft w:val="0"/>
      <w:marRight w:val="0"/>
      <w:marTop w:val="0"/>
      <w:marBottom w:val="0"/>
      <w:divBdr>
        <w:top w:val="none" w:sz="0" w:space="0" w:color="auto"/>
        <w:left w:val="none" w:sz="0" w:space="0" w:color="auto"/>
        <w:bottom w:val="none" w:sz="0" w:space="0" w:color="auto"/>
        <w:right w:val="none" w:sz="0" w:space="0" w:color="auto"/>
      </w:divBdr>
      <w:divsChild>
        <w:div w:id="539825889">
          <w:marLeft w:val="0"/>
          <w:marRight w:val="0"/>
          <w:marTop w:val="0"/>
          <w:marBottom w:val="292"/>
          <w:divBdr>
            <w:top w:val="none" w:sz="0" w:space="0" w:color="auto"/>
            <w:left w:val="none" w:sz="0" w:space="0" w:color="auto"/>
            <w:bottom w:val="none" w:sz="0" w:space="0" w:color="auto"/>
            <w:right w:val="none" w:sz="0" w:space="0" w:color="auto"/>
          </w:divBdr>
        </w:div>
      </w:divsChild>
    </w:div>
    <w:div w:id="1324703471">
      <w:bodyDiv w:val="1"/>
      <w:marLeft w:val="0"/>
      <w:marRight w:val="0"/>
      <w:marTop w:val="0"/>
      <w:marBottom w:val="0"/>
      <w:divBdr>
        <w:top w:val="none" w:sz="0" w:space="0" w:color="auto"/>
        <w:left w:val="none" w:sz="0" w:space="0" w:color="auto"/>
        <w:bottom w:val="none" w:sz="0" w:space="0" w:color="auto"/>
        <w:right w:val="none" w:sz="0" w:space="0" w:color="auto"/>
      </w:divBdr>
      <w:divsChild>
        <w:div w:id="1663850384">
          <w:marLeft w:val="0"/>
          <w:marRight w:val="0"/>
          <w:marTop w:val="0"/>
          <w:marBottom w:val="292"/>
          <w:divBdr>
            <w:top w:val="none" w:sz="0" w:space="0" w:color="auto"/>
            <w:left w:val="none" w:sz="0" w:space="0" w:color="auto"/>
            <w:bottom w:val="none" w:sz="0" w:space="0" w:color="auto"/>
            <w:right w:val="none" w:sz="0" w:space="0" w:color="auto"/>
          </w:divBdr>
        </w:div>
      </w:divsChild>
    </w:div>
    <w:div w:id="1345329531">
      <w:bodyDiv w:val="1"/>
      <w:marLeft w:val="0"/>
      <w:marRight w:val="0"/>
      <w:marTop w:val="0"/>
      <w:marBottom w:val="0"/>
      <w:divBdr>
        <w:top w:val="none" w:sz="0" w:space="0" w:color="auto"/>
        <w:left w:val="none" w:sz="0" w:space="0" w:color="auto"/>
        <w:bottom w:val="none" w:sz="0" w:space="0" w:color="auto"/>
        <w:right w:val="none" w:sz="0" w:space="0" w:color="auto"/>
      </w:divBdr>
      <w:divsChild>
        <w:div w:id="660887133">
          <w:marLeft w:val="0"/>
          <w:marRight w:val="0"/>
          <w:marTop w:val="0"/>
          <w:marBottom w:val="292"/>
          <w:divBdr>
            <w:top w:val="none" w:sz="0" w:space="0" w:color="auto"/>
            <w:left w:val="none" w:sz="0" w:space="0" w:color="auto"/>
            <w:bottom w:val="none" w:sz="0" w:space="0" w:color="auto"/>
            <w:right w:val="none" w:sz="0" w:space="0" w:color="auto"/>
          </w:divBdr>
        </w:div>
      </w:divsChild>
    </w:div>
    <w:div w:id="1375929031">
      <w:bodyDiv w:val="1"/>
      <w:marLeft w:val="0"/>
      <w:marRight w:val="0"/>
      <w:marTop w:val="0"/>
      <w:marBottom w:val="0"/>
      <w:divBdr>
        <w:top w:val="none" w:sz="0" w:space="0" w:color="auto"/>
        <w:left w:val="none" w:sz="0" w:space="0" w:color="auto"/>
        <w:bottom w:val="none" w:sz="0" w:space="0" w:color="auto"/>
        <w:right w:val="none" w:sz="0" w:space="0" w:color="auto"/>
      </w:divBdr>
      <w:divsChild>
        <w:div w:id="265190521">
          <w:marLeft w:val="0"/>
          <w:marRight w:val="0"/>
          <w:marTop w:val="0"/>
          <w:marBottom w:val="292"/>
          <w:divBdr>
            <w:top w:val="none" w:sz="0" w:space="0" w:color="auto"/>
            <w:left w:val="none" w:sz="0" w:space="0" w:color="auto"/>
            <w:bottom w:val="none" w:sz="0" w:space="0" w:color="auto"/>
            <w:right w:val="none" w:sz="0" w:space="0" w:color="auto"/>
          </w:divBdr>
        </w:div>
      </w:divsChild>
    </w:div>
    <w:div w:id="1389456268">
      <w:bodyDiv w:val="1"/>
      <w:marLeft w:val="0"/>
      <w:marRight w:val="0"/>
      <w:marTop w:val="0"/>
      <w:marBottom w:val="0"/>
      <w:divBdr>
        <w:top w:val="none" w:sz="0" w:space="0" w:color="auto"/>
        <w:left w:val="none" w:sz="0" w:space="0" w:color="auto"/>
        <w:bottom w:val="none" w:sz="0" w:space="0" w:color="auto"/>
        <w:right w:val="none" w:sz="0" w:space="0" w:color="auto"/>
      </w:divBdr>
      <w:divsChild>
        <w:div w:id="1870028245">
          <w:marLeft w:val="0"/>
          <w:marRight w:val="0"/>
          <w:marTop w:val="0"/>
          <w:marBottom w:val="292"/>
          <w:divBdr>
            <w:top w:val="none" w:sz="0" w:space="0" w:color="auto"/>
            <w:left w:val="none" w:sz="0" w:space="0" w:color="auto"/>
            <w:bottom w:val="none" w:sz="0" w:space="0" w:color="auto"/>
            <w:right w:val="none" w:sz="0" w:space="0" w:color="auto"/>
          </w:divBdr>
        </w:div>
      </w:divsChild>
    </w:div>
    <w:div w:id="1391465354">
      <w:bodyDiv w:val="1"/>
      <w:marLeft w:val="0"/>
      <w:marRight w:val="0"/>
      <w:marTop w:val="0"/>
      <w:marBottom w:val="0"/>
      <w:divBdr>
        <w:top w:val="none" w:sz="0" w:space="0" w:color="auto"/>
        <w:left w:val="none" w:sz="0" w:space="0" w:color="auto"/>
        <w:bottom w:val="none" w:sz="0" w:space="0" w:color="auto"/>
        <w:right w:val="none" w:sz="0" w:space="0" w:color="auto"/>
      </w:divBdr>
      <w:divsChild>
        <w:div w:id="2066441455">
          <w:marLeft w:val="0"/>
          <w:marRight w:val="0"/>
          <w:marTop w:val="0"/>
          <w:marBottom w:val="292"/>
          <w:divBdr>
            <w:top w:val="none" w:sz="0" w:space="0" w:color="auto"/>
            <w:left w:val="none" w:sz="0" w:space="0" w:color="auto"/>
            <w:bottom w:val="none" w:sz="0" w:space="0" w:color="auto"/>
            <w:right w:val="none" w:sz="0" w:space="0" w:color="auto"/>
          </w:divBdr>
        </w:div>
      </w:divsChild>
    </w:div>
    <w:div w:id="1488403370">
      <w:bodyDiv w:val="1"/>
      <w:marLeft w:val="0"/>
      <w:marRight w:val="0"/>
      <w:marTop w:val="0"/>
      <w:marBottom w:val="0"/>
      <w:divBdr>
        <w:top w:val="none" w:sz="0" w:space="0" w:color="auto"/>
        <w:left w:val="none" w:sz="0" w:space="0" w:color="auto"/>
        <w:bottom w:val="none" w:sz="0" w:space="0" w:color="auto"/>
        <w:right w:val="none" w:sz="0" w:space="0" w:color="auto"/>
      </w:divBdr>
      <w:divsChild>
        <w:div w:id="1477841998">
          <w:marLeft w:val="0"/>
          <w:marRight w:val="0"/>
          <w:marTop w:val="0"/>
          <w:marBottom w:val="292"/>
          <w:divBdr>
            <w:top w:val="none" w:sz="0" w:space="0" w:color="auto"/>
            <w:left w:val="none" w:sz="0" w:space="0" w:color="auto"/>
            <w:bottom w:val="none" w:sz="0" w:space="0" w:color="auto"/>
            <w:right w:val="none" w:sz="0" w:space="0" w:color="auto"/>
          </w:divBdr>
        </w:div>
      </w:divsChild>
    </w:div>
    <w:div w:id="1523586916">
      <w:bodyDiv w:val="1"/>
      <w:marLeft w:val="0"/>
      <w:marRight w:val="0"/>
      <w:marTop w:val="0"/>
      <w:marBottom w:val="0"/>
      <w:divBdr>
        <w:top w:val="none" w:sz="0" w:space="0" w:color="auto"/>
        <w:left w:val="none" w:sz="0" w:space="0" w:color="auto"/>
        <w:bottom w:val="none" w:sz="0" w:space="0" w:color="auto"/>
        <w:right w:val="none" w:sz="0" w:space="0" w:color="auto"/>
      </w:divBdr>
      <w:divsChild>
        <w:div w:id="359401218">
          <w:marLeft w:val="0"/>
          <w:marRight w:val="0"/>
          <w:marTop w:val="0"/>
          <w:marBottom w:val="292"/>
          <w:divBdr>
            <w:top w:val="none" w:sz="0" w:space="0" w:color="auto"/>
            <w:left w:val="none" w:sz="0" w:space="0" w:color="auto"/>
            <w:bottom w:val="none" w:sz="0" w:space="0" w:color="auto"/>
            <w:right w:val="none" w:sz="0" w:space="0" w:color="auto"/>
          </w:divBdr>
        </w:div>
      </w:divsChild>
    </w:div>
    <w:div w:id="1526943470">
      <w:bodyDiv w:val="1"/>
      <w:marLeft w:val="0"/>
      <w:marRight w:val="0"/>
      <w:marTop w:val="0"/>
      <w:marBottom w:val="0"/>
      <w:divBdr>
        <w:top w:val="none" w:sz="0" w:space="0" w:color="auto"/>
        <w:left w:val="none" w:sz="0" w:space="0" w:color="auto"/>
        <w:bottom w:val="none" w:sz="0" w:space="0" w:color="auto"/>
        <w:right w:val="none" w:sz="0" w:space="0" w:color="auto"/>
      </w:divBdr>
      <w:divsChild>
        <w:div w:id="1840271812">
          <w:marLeft w:val="0"/>
          <w:marRight w:val="0"/>
          <w:marTop w:val="0"/>
          <w:marBottom w:val="292"/>
          <w:divBdr>
            <w:top w:val="none" w:sz="0" w:space="0" w:color="auto"/>
            <w:left w:val="none" w:sz="0" w:space="0" w:color="auto"/>
            <w:bottom w:val="none" w:sz="0" w:space="0" w:color="auto"/>
            <w:right w:val="none" w:sz="0" w:space="0" w:color="auto"/>
          </w:divBdr>
        </w:div>
      </w:divsChild>
    </w:div>
    <w:div w:id="1547907138">
      <w:bodyDiv w:val="1"/>
      <w:marLeft w:val="0"/>
      <w:marRight w:val="0"/>
      <w:marTop w:val="0"/>
      <w:marBottom w:val="0"/>
      <w:divBdr>
        <w:top w:val="none" w:sz="0" w:space="0" w:color="auto"/>
        <w:left w:val="none" w:sz="0" w:space="0" w:color="auto"/>
        <w:bottom w:val="none" w:sz="0" w:space="0" w:color="auto"/>
        <w:right w:val="none" w:sz="0" w:space="0" w:color="auto"/>
      </w:divBdr>
      <w:divsChild>
        <w:div w:id="1158493397">
          <w:marLeft w:val="0"/>
          <w:marRight w:val="0"/>
          <w:marTop w:val="0"/>
          <w:marBottom w:val="292"/>
          <w:divBdr>
            <w:top w:val="none" w:sz="0" w:space="0" w:color="auto"/>
            <w:left w:val="none" w:sz="0" w:space="0" w:color="auto"/>
            <w:bottom w:val="none" w:sz="0" w:space="0" w:color="auto"/>
            <w:right w:val="none" w:sz="0" w:space="0" w:color="auto"/>
          </w:divBdr>
        </w:div>
      </w:divsChild>
    </w:div>
    <w:div w:id="1620336668">
      <w:bodyDiv w:val="1"/>
      <w:marLeft w:val="0"/>
      <w:marRight w:val="0"/>
      <w:marTop w:val="0"/>
      <w:marBottom w:val="0"/>
      <w:divBdr>
        <w:top w:val="none" w:sz="0" w:space="0" w:color="auto"/>
        <w:left w:val="none" w:sz="0" w:space="0" w:color="auto"/>
        <w:bottom w:val="none" w:sz="0" w:space="0" w:color="auto"/>
        <w:right w:val="none" w:sz="0" w:space="0" w:color="auto"/>
      </w:divBdr>
      <w:divsChild>
        <w:div w:id="1612589869">
          <w:marLeft w:val="0"/>
          <w:marRight w:val="0"/>
          <w:marTop w:val="0"/>
          <w:marBottom w:val="292"/>
          <w:divBdr>
            <w:top w:val="none" w:sz="0" w:space="0" w:color="auto"/>
            <w:left w:val="none" w:sz="0" w:space="0" w:color="auto"/>
            <w:bottom w:val="none" w:sz="0" w:space="0" w:color="auto"/>
            <w:right w:val="none" w:sz="0" w:space="0" w:color="auto"/>
          </w:divBdr>
        </w:div>
      </w:divsChild>
    </w:div>
    <w:div w:id="1629824702">
      <w:bodyDiv w:val="1"/>
      <w:marLeft w:val="0"/>
      <w:marRight w:val="0"/>
      <w:marTop w:val="0"/>
      <w:marBottom w:val="0"/>
      <w:divBdr>
        <w:top w:val="none" w:sz="0" w:space="0" w:color="auto"/>
        <w:left w:val="none" w:sz="0" w:space="0" w:color="auto"/>
        <w:bottom w:val="none" w:sz="0" w:space="0" w:color="auto"/>
        <w:right w:val="none" w:sz="0" w:space="0" w:color="auto"/>
      </w:divBdr>
      <w:divsChild>
        <w:div w:id="81295544">
          <w:marLeft w:val="0"/>
          <w:marRight w:val="0"/>
          <w:marTop w:val="0"/>
          <w:marBottom w:val="292"/>
          <w:divBdr>
            <w:top w:val="none" w:sz="0" w:space="0" w:color="auto"/>
            <w:left w:val="none" w:sz="0" w:space="0" w:color="auto"/>
            <w:bottom w:val="none" w:sz="0" w:space="0" w:color="auto"/>
            <w:right w:val="none" w:sz="0" w:space="0" w:color="auto"/>
          </w:divBdr>
        </w:div>
      </w:divsChild>
    </w:div>
    <w:div w:id="1735351751">
      <w:bodyDiv w:val="1"/>
      <w:marLeft w:val="0"/>
      <w:marRight w:val="0"/>
      <w:marTop w:val="0"/>
      <w:marBottom w:val="0"/>
      <w:divBdr>
        <w:top w:val="none" w:sz="0" w:space="0" w:color="auto"/>
        <w:left w:val="none" w:sz="0" w:space="0" w:color="auto"/>
        <w:bottom w:val="none" w:sz="0" w:space="0" w:color="auto"/>
        <w:right w:val="none" w:sz="0" w:space="0" w:color="auto"/>
      </w:divBdr>
      <w:divsChild>
        <w:div w:id="1595358291">
          <w:marLeft w:val="0"/>
          <w:marRight w:val="0"/>
          <w:marTop w:val="0"/>
          <w:marBottom w:val="292"/>
          <w:divBdr>
            <w:top w:val="none" w:sz="0" w:space="0" w:color="auto"/>
            <w:left w:val="none" w:sz="0" w:space="0" w:color="auto"/>
            <w:bottom w:val="none" w:sz="0" w:space="0" w:color="auto"/>
            <w:right w:val="none" w:sz="0" w:space="0" w:color="auto"/>
          </w:divBdr>
        </w:div>
      </w:divsChild>
    </w:div>
    <w:div w:id="1789813500">
      <w:bodyDiv w:val="1"/>
      <w:marLeft w:val="0"/>
      <w:marRight w:val="0"/>
      <w:marTop w:val="0"/>
      <w:marBottom w:val="0"/>
      <w:divBdr>
        <w:top w:val="none" w:sz="0" w:space="0" w:color="auto"/>
        <w:left w:val="none" w:sz="0" w:space="0" w:color="auto"/>
        <w:bottom w:val="none" w:sz="0" w:space="0" w:color="auto"/>
        <w:right w:val="none" w:sz="0" w:space="0" w:color="auto"/>
      </w:divBdr>
      <w:divsChild>
        <w:div w:id="2041853301">
          <w:marLeft w:val="0"/>
          <w:marRight w:val="0"/>
          <w:marTop w:val="0"/>
          <w:marBottom w:val="292"/>
          <w:divBdr>
            <w:top w:val="none" w:sz="0" w:space="0" w:color="auto"/>
            <w:left w:val="none" w:sz="0" w:space="0" w:color="auto"/>
            <w:bottom w:val="none" w:sz="0" w:space="0" w:color="auto"/>
            <w:right w:val="none" w:sz="0" w:space="0" w:color="auto"/>
          </w:divBdr>
        </w:div>
      </w:divsChild>
    </w:div>
    <w:div w:id="1793399414">
      <w:bodyDiv w:val="1"/>
      <w:marLeft w:val="0"/>
      <w:marRight w:val="0"/>
      <w:marTop w:val="0"/>
      <w:marBottom w:val="0"/>
      <w:divBdr>
        <w:top w:val="none" w:sz="0" w:space="0" w:color="auto"/>
        <w:left w:val="none" w:sz="0" w:space="0" w:color="auto"/>
        <w:bottom w:val="none" w:sz="0" w:space="0" w:color="auto"/>
        <w:right w:val="none" w:sz="0" w:space="0" w:color="auto"/>
      </w:divBdr>
      <w:divsChild>
        <w:div w:id="1423259812">
          <w:marLeft w:val="0"/>
          <w:marRight w:val="0"/>
          <w:marTop w:val="0"/>
          <w:marBottom w:val="292"/>
          <w:divBdr>
            <w:top w:val="none" w:sz="0" w:space="0" w:color="auto"/>
            <w:left w:val="none" w:sz="0" w:space="0" w:color="auto"/>
            <w:bottom w:val="none" w:sz="0" w:space="0" w:color="auto"/>
            <w:right w:val="none" w:sz="0" w:space="0" w:color="auto"/>
          </w:divBdr>
        </w:div>
      </w:divsChild>
    </w:div>
    <w:div w:id="1795825008">
      <w:bodyDiv w:val="1"/>
      <w:marLeft w:val="0"/>
      <w:marRight w:val="0"/>
      <w:marTop w:val="0"/>
      <w:marBottom w:val="0"/>
      <w:divBdr>
        <w:top w:val="none" w:sz="0" w:space="0" w:color="auto"/>
        <w:left w:val="none" w:sz="0" w:space="0" w:color="auto"/>
        <w:bottom w:val="none" w:sz="0" w:space="0" w:color="auto"/>
        <w:right w:val="none" w:sz="0" w:space="0" w:color="auto"/>
      </w:divBdr>
      <w:divsChild>
        <w:div w:id="2120173586">
          <w:marLeft w:val="0"/>
          <w:marRight w:val="0"/>
          <w:marTop w:val="0"/>
          <w:marBottom w:val="292"/>
          <w:divBdr>
            <w:top w:val="none" w:sz="0" w:space="0" w:color="auto"/>
            <w:left w:val="none" w:sz="0" w:space="0" w:color="auto"/>
            <w:bottom w:val="none" w:sz="0" w:space="0" w:color="auto"/>
            <w:right w:val="none" w:sz="0" w:space="0" w:color="auto"/>
          </w:divBdr>
        </w:div>
      </w:divsChild>
    </w:div>
    <w:div w:id="1829634066">
      <w:bodyDiv w:val="1"/>
      <w:marLeft w:val="0"/>
      <w:marRight w:val="0"/>
      <w:marTop w:val="0"/>
      <w:marBottom w:val="0"/>
      <w:divBdr>
        <w:top w:val="none" w:sz="0" w:space="0" w:color="auto"/>
        <w:left w:val="none" w:sz="0" w:space="0" w:color="auto"/>
        <w:bottom w:val="none" w:sz="0" w:space="0" w:color="auto"/>
        <w:right w:val="none" w:sz="0" w:space="0" w:color="auto"/>
      </w:divBdr>
      <w:divsChild>
        <w:div w:id="507058828">
          <w:marLeft w:val="0"/>
          <w:marRight w:val="0"/>
          <w:marTop w:val="0"/>
          <w:marBottom w:val="292"/>
          <w:divBdr>
            <w:top w:val="none" w:sz="0" w:space="0" w:color="auto"/>
            <w:left w:val="none" w:sz="0" w:space="0" w:color="auto"/>
            <w:bottom w:val="none" w:sz="0" w:space="0" w:color="auto"/>
            <w:right w:val="none" w:sz="0" w:space="0" w:color="auto"/>
          </w:divBdr>
        </w:div>
      </w:divsChild>
    </w:div>
    <w:div w:id="1845588998">
      <w:bodyDiv w:val="1"/>
      <w:marLeft w:val="0"/>
      <w:marRight w:val="0"/>
      <w:marTop w:val="0"/>
      <w:marBottom w:val="0"/>
      <w:divBdr>
        <w:top w:val="none" w:sz="0" w:space="0" w:color="auto"/>
        <w:left w:val="none" w:sz="0" w:space="0" w:color="auto"/>
        <w:bottom w:val="none" w:sz="0" w:space="0" w:color="auto"/>
        <w:right w:val="none" w:sz="0" w:space="0" w:color="auto"/>
      </w:divBdr>
      <w:divsChild>
        <w:div w:id="266811465">
          <w:marLeft w:val="0"/>
          <w:marRight w:val="0"/>
          <w:marTop w:val="0"/>
          <w:marBottom w:val="292"/>
          <w:divBdr>
            <w:top w:val="none" w:sz="0" w:space="0" w:color="auto"/>
            <w:left w:val="none" w:sz="0" w:space="0" w:color="auto"/>
            <w:bottom w:val="none" w:sz="0" w:space="0" w:color="auto"/>
            <w:right w:val="none" w:sz="0" w:space="0" w:color="auto"/>
          </w:divBdr>
        </w:div>
      </w:divsChild>
    </w:div>
    <w:div w:id="1935505379">
      <w:bodyDiv w:val="1"/>
      <w:marLeft w:val="0"/>
      <w:marRight w:val="0"/>
      <w:marTop w:val="0"/>
      <w:marBottom w:val="0"/>
      <w:divBdr>
        <w:top w:val="none" w:sz="0" w:space="0" w:color="auto"/>
        <w:left w:val="none" w:sz="0" w:space="0" w:color="auto"/>
        <w:bottom w:val="none" w:sz="0" w:space="0" w:color="auto"/>
        <w:right w:val="none" w:sz="0" w:space="0" w:color="auto"/>
      </w:divBdr>
      <w:divsChild>
        <w:div w:id="132530323">
          <w:marLeft w:val="0"/>
          <w:marRight w:val="0"/>
          <w:marTop w:val="0"/>
          <w:marBottom w:val="292"/>
          <w:divBdr>
            <w:top w:val="none" w:sz="0" w:space="0" w:color="auto"/>
            <w:left w:val="none" w:sz="0" w:space="0" w:color="auto"/>
            <w:bottom w:val="none" w:sz="0" w:space="0" w:color="auto"/>
            <w:right w:val="none" w:sz="0" w:space="0" w:color="auto"/>
          </w:divBdr>
        </w:div>
      </w:divsChild>
    </w:div>
    <w:div w:id="2010672358">
      <w:bodyDiv w:val="1"/>
      <w:marLeft w:val="0"/>
      <w:marRight w:val="0"/>
      <w:marTop w:val="0"/>
      <w:marBottom w:val="0"/>
      <w:divBdr>
        <w:top w:val="none" w:sz="0" w:space="0" w:color="auto"/>
        <w:left w:val="none" w:sz="0" w:space="0" w:color="auto"/>
        <w:bottom w:val="none" w:sz="0" w:space="0" w:color="auto"/>
        <w:right w:val="none" w:sz="0" w:space="0" w:color="auto"/>
      </w:divBdr>
      <w:divsChild>
        <w:div w:id="1843548799">
          <w:marLeft w:val="0"/>
          <w:marRight w:val="0"/>
          <w:marTop w:val="0"/>
          <w:marBottom w:val="292"/>
          <w:divBdr>
            <w:top w:val="none" w:sz="0" w:space="0" w:color="auto"/>
            <w:left w:val="none" w:sz="0" w:space="0" w:color="auto"/>
            <w:bottom w:val="none" w:sz="0" w:space="0" w:color="auto"/>
            <w:right w:val="none" w:sz="0" w:space="0" w:color="auto"/>
          </w:divBdr>
        </w:div>
      </w:divsChild>
    </w:div>
    <w:div w:id="2013796244">
      <w:bodyDiv w:val="1"/>
      <w:marLeft w:val="0"/>
      <w:marRight w:val="0"/>
      <w:marTop w:val="0"/>
      <w:marBottom w:val="0"/>
      <w:divBdr>
        <w:top w:val="none" w:sz="0" w:space="0" w:color="auto"/>
        <w:left w:val="none" w:sz="0" w:space="0" w:color="auto"/>
        <w:bottom w:val="none" w:sz="0" w:space="0" w:color="auto"/>
        <w:right w:val="none" w:sz="0" w:space="0" w:color="auto"/>
      </w:divBdr>
      <w:divsChild>
        <w:div w:id="1059280525">
          <w:marLeft w:val="0"/>
          <w:marRight w:val="0"/>
          <w:marTop w:val="0"/>
          <w:marBottom w:val="292"/>
          <w:divBdr>
            <w:top w:val="none" w:sz="0" w:space="0" w:color="auto"/>
            <w:left w:val="none" w:sz="0" w:space="0" w:color="auto"/>
            <w:bottom w:val="none" w:sz="0" w:space="0" w:color="auto"/>
            <w:right w:val="none" w:sz="0" w:space="0" w:color="auto"/>
          </w:divBdr>
        </w:div>
      </w:divsChild>
    </w:div>
    <w:div w:id="2058699765">
      <w:bodyDiv w:val="1"/>
      <w:marLeft w:val="0"/>
      <w:marRight w:val="0"/>
      <w:marTop w:val="0"/>
      <w:marBottom w:val="0"/>
      <w:divBdr>
        <w:top w:val="none" w:sz="0" w:space="0" w:color="auto"/>
        <w:left w:val="none" w:sz="0" w:space="0" w:color="auto"/>
        <w:bottom w:val="none" w:sz="0" w:space="0" w:color="auto"/>
        <w:right w:val="none" w:sz="0" w:space="0" w:color="auto"/>
      </w:divBdr>
      <w:divsChild>
        <w:div w:id="122817323">
          <w:marLeft w:val="0"/>
          <w:marRight w:val="0"/>
          <w:marTop w:val="0"/>
          <w:marBottom w:val="292"/>
          <w:divBdr>
            <w:top w:val="none" w:sz="0" w:space="0" w:color="auto"/>
            <w:left w:val="none" w:sz="0" w:space="0" w:color="auto"/>
            <w:bottom w:val="none" w:sz="0" w:space="0" w:color="auto"/>
            <w:right w:val="none" w:sz="0" w:space="0" w:color="auto"/>
          </w:divBdr>
        </w:div>
      </w:divsChild>
    </w:div>
    <w:div w:id="2065331753">
      <w:bodyDiv w:val="1"/>
      <w:marLeft w:val="0"/>
      <w:marRight w:val="0"/>
      <w:marTop w:val="0"/>
      <w:marBottom w:val="0"/>
      <w:divBdr>
        <w:top w:val="none" w:sz="0" w:space="0" w:color="auto"/>
        <w:left w:val="none" w:sz="0" w:space="0" w:color="auto"/>
        <w:bottom w:val="none" w:sz="0" w:space="0" w:color="auto"/>
        <w:right w:val="none" w:sz="0" w:space="0" w:color="auto"/>
      </w:divBdr>
      <w:divsChild>
        <w:div w:id="677123607">
          <w:marLeft w:val="0"/>
          <w:marRight w:val="0"/>
          <w:marTop w:val="0"/>
          <w:marBottom w:val="292"/>
          <w:divBdr>
            <w:top w:val="none" w:sz="0" w:space="0" w:color="auto"/>
            <w:left w:val="none" w:sz="0" w:space="0" w:color="auto"/>
            <w:bottom w:val="none" w:sz="0" w:space="0" w:color="auto"/>
            <w:right w:val="none" w:sz="0" w:space="0" w:color="auto"/>
          </w:divBdr>
        </w:div>
      </w:divsChild>
    </w:div>
    <w:div w:id="2074697975">
      <w:bodyDiv w:val="1"/>
      <w:marLeft w:val="0"/>
      <w:marRight w:val="0"/>
      <w:marTop w:val="0"/>
      <w:marBottom w:val="0"/>
      <w:divBdr>
        <w:top w:val="none" w:sz="0" w:space="0" w:color="auto"/>
        <w:left w:val="none" w:sz="0" w:space="0" w:color="auto"/>
        <w:bottom w:val="none" w:sz="0" w:space="0" w:color="auto"/>
        <w:right w:val="none" w:sz="0" w:space="0" w:color="auto"/>
      </w:divBdr>
      <w:divsChild>
        <w:div w:id="873158522">
          <w:marLeft w:val="0"/>
          <w:marRight w:val="0"/>
          <w:marTop w:val="0"/>
          <w:marBottom w:val="292"/>
          <w:divBdr>
            <w:top w:val="none" w:sz="0" w:space="0" w:color="auto"/>
            <w:left w:val="none" w:sz="0" w:space="0" w:color="auto"/>
            <w:bottom w:val="none" w:sz="0" w:space="0" w:color="auto"/>
            <w:right w:val="none" w:sz="0" w:space="0" w:color="auto"/>
          </w:divBdr>
        </w:div>
      </w:divsChild>
    </w:div>
    <w:div w:id="2120903812">
      <w:bodyDiv w:val="1"/>
      <w:marLeft w:val="0"/>
      <w:marRight w:val="0"/>
      <w:marTop w:val="0"/>
      <w:marBottom w:val="0"/>
      <w:divBdr>
        <w:top w:val="none" w:sz="0" w:space="0" w:color="auto"/>
        <w:left w:val="none" w:sz="0" w:space="0" w:color="auto"/>
        <w:bottom w:val="none" w:sz="0" w:space="0" w:color="auto"/>
        <w:right w:val="none" w:sz="0" w:space="0" w:color="auto"/>
      </w:divBdr>
      <w:divsChild>
        <w:div w:id="1681808804">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TotalTime>
  <Pages>12</Pages>
  <Words>2600</Words>
  <Characters>14826</Characters>
  <Application>Microsoft Office Word</Application>
  <DocSecurity>0</DocSecurity>
  <Lines>123</Lines>
  <Paragraphs>34</Paragraphs>
  <ScaleCrop>false</ScaleCrop>
  <Company>Microsoft</Company>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Мосейкин</cp:lastModifiedBy>
  <cp:revision>56</cp:revision>
  <dcterms:created xsi:type="dcterms:W3CDTF">2017-02-06T10:14:00Z</dcterms:created>
  <dcterms:modified xsi:type="dcterms:W3CDTF">2024-02-04T14:24:00Z</dcterms:modified>
</cp:coreProperties>
</file>